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E19D7" w14:textId="77777777" w:rsidR="00C82CA4" w:rsidRDefault="00C82CA4" w:rsidP="008310C5">
      <w:pPr>
        <w:pStyle w:val="NormalWeb"/>
        <w:rPr>
          <w:rStyle w:val="Forte"/>
          <w:b w:val="0"/>
          <w:bCs w:val="0"/>
          <w:color w:val="000000"/>
        </w:rPr>
      </w:pPr>
    </w:p>
    <w:p w14:paraId="67DF1B7A" w14:textId="25B6A580" w:rsidR="008E61BB" w:rsidRPr="00A62D7E" w:rsidRDefault="008E61BB" w:rsidP="008E61BB">
      <w:pPr>
        <w:pStyle w:val="PargrafodaLista"/>
        <w:spacing w:after="0" w:line="36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62D7E">
        <w:rPr>
          <w:rFonts w:ascii="Times New Roman" w:hAnsi="Times New Roman"/>
          <w:b/>
          <w:sz w:val="24"/>
          <w:szCs w:val="24"/>
        </w:rPr>
        <w:t>REVISÃO DAS FICHAS DE DISCIPLINA</w:t>
      </w:r>
    </w:p>
    <w:p w14:paraId="752E1054" w14:textId="77777777" w:rsidR="008E61BB" w:rsidRPr="00A62D7E" w:rsidRDefault="008E61BB" w:rsidP="008E61BB">
      <w:pPr>
        <w:pStyle w:val="PargrafodaLista"/>
        <w:spacing w:after="0"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03354DC5" w14:textId="77777777" w:rsidR="008E61BB" w:rsidRDefault="008E61BB" w:rsidP="008E61BB">
      <w:pPr>
        <w:pStyle w:val="NormalWeb"/>
        <w:shd w:val="clear" w:color="auto" w:fill="FFFFFF"/>
        <w:spacing w:before="0" w:beforeAutospacing="0" w:after="0" w:afterAutospacing="0" w:line="360" w:lineRule="auto"/>
        <w:ind w:firstLine="708"/>
        <w:jc w:val="both"/>
      </w:pPr>
      <w:r w:rsidRPr="00A62D7E">
        <w:t>Recomendações do Sistema de Bibliotecas da UFU para ajustes nas fichas de componentes curriculares dos cursos, conforme o Instrumento de avaliação de cursos de graduação presencial e a distância - autorização (outubro 2017)</w:t>
      </w:r>
      <w:r w:rsidRPr="00A62D7E">
        <w:rPr>
          <w:rStyle w:val="Refdenotaderodap"/>
        </w:rPr>
        <w:footnoteReference w:id="1"/>
      </w:r>
      <w:r w:rsidRPr="00A62D7E">
        <w:rPr>
          <w:vertAlign w:val="superscript"/>
        </w:rPr>
        <w:t xml:space="preserve"> </w:t>
      </w:r>
      <w:r w:rsidRPr="00A62D7E">
        <w:t xml:space="preserve">e </w:t>
      </w:r>
      <w:hyperlink r:id="rId7" w:history="1">
        <w:r w:rsidRPr="00A62D7E">
          <w:rPr>
            <w:rStyle w:val="Hyperlink"/>
            <w:color w:val="000000"/>
          </w:rPr>
          <w:t>Instrumento de avaliação de cursos de graduação presencial e a distância – reconhecimento e renovação de reconhecimento</w:t>
        </w:r>
      </w:hyperlink>
      <w:r w:rsidRPr="00A62D7E">
        <w:rPr>
          <w:color w:val="000000"/>
        </w:rPr>
        <w:t xml:space="preserve"> (outubro 2017)</w:t>
      </w:r>
      <w:r w:rsidRPr="00A62D7E">
        <w:rPr>
          <w:rStyle w:val="Refdenotaderodap"/>
          <w:color w:val="000000"/>
        </w:rPr>
        <w:footnoteReference w:id="2"/>
      </w:r>
      <w:r w:rsidRPr="00A62D7E">
        <w:rPr>
          <w:color w:val="000000"/>
          <w:vertAlign w:val="superscript"/>
        </w:rPr>
        <w:t xml:space="preserve"> </w:t>
      </w:r>
      <w:r w:rsidRPr="00A62D7E">
        <w:t xml:space="preserve"> antes de serem postadas no formulário E-MEC.</w:t>
      </w:r>
    </w:p>
    <w:p w14:paraId="2EF53DBB" w14:textId="77777777" w:rsidR="008E61BB" w:rsidRDefault="008E61BB" w:rsidP="008E61BB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O objetivo é auxiliar na construção das fichas dos componentes curriculares e na revisão das mesmas pela equipe das Bibliotecas UFU.</w:t>
      </w:r>
    </w:p>
    <w:p w14:paraId="1845E101" w14:textId="77777777" w:rsidR="005D10CF" w:rsidRDefault="005D10CF" w:rsidP="008E61BB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114E0D80" w14:textId="14B51EDF" w:rsidR="008E61BB" w:rsidRPr="00A62D7E" w:rsidRDefault="00000000" w:rsidP="005D10CF">
      <w:pPr>
        <w:spacing w:after="0" w:line="360" w:lineRule="auto"/>
        <w:jc w:val="both"/>
        <w:rPr>
          <w:rFonts w:ascii="Times New Roman" w:hAnsi="Times New Roman"/>
        </w:rPr>
      </w:pPr>
      <w:sdt>
        <w:sdtPr>
          <w:rPr>
            <w:rFonts w:ascii="Times New Roman" w:eastAsia="Times New Roman" w:hAnsi="Times New Roman"/>
            <w:sz w:val="24"/>
            <w:szCs w:val="24"/>
            <w:lang w:eastAsia="pt-BR"/>
          </w:rPr>
          <w:id w:val="-1589298752"/>
          <w:placeholder>
            <w:docPart w:val="B5A4257B7AA746F0865C44088F56414E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D10CF">
            <w:rPr>
              <w:rFonts w:ascii="MS Gothic" w:eastAsia="MS Gothic" w:hAnsi="MS Gothic" w:hint="eastAsia"/>
              <w:sz w:val="24"/>
              <w:szCs w:val="24"/>
              <w:lang w:eastAsia="pt-BR"/>
            </w:rPr>
            <w:t>☐</w:t>
          </w:r>
        </w:sdtContent>
      </w:sdt>
      <w:r w:rsidR="005D10CF" w:rsidRPr="65F5407B">
        <w:rPr>
          <w:rFonts w:ascii="Times New Roman" w:eastAsia="Times New Roman" w:hAnsi="Times New Roman"/>
          <w:sz w:val="24"/>
          <w:szCs w:val="24"/>
          <w:lang w:eastAsia="pt-BR"/>
        </w:rPr>
        <w:t xml:space="preserve">Procurar o GT Pedagógico (gtpedagogico@dirbi.ufu.br) </w:t>
      </w:r>
      <w:r w:rsidR="005D10CF">
        <w:rPr>
          <w:rFonts w:ascii="Times New Roman" w:eastAsia="Times New Roman" w:hAnsi="Times New Roman"/>
          <w:sz w:val="24"/>
          <w:szCs w:val="24"/>
          <w:lang w:eastAsia="pt-BR"/>
        </w:rPr>
        <w:t xml:space="preserve">antes do início do processo </w:t>
      </w:r>
      <w:r w:rsidR="005D10CF" w:rsidRPr="65F5407B">
        <w:rPr>
          <w:rFonts w:ascii="Times New Roman" w:eastAsia="Times New Roman" w:hAnsi="Times New Roman"/>
          <w:sz w:val="24"/>
          <w:szCs w:val="24"/>
          <w:lang w:eastAsia="pt-BR"/>
        </w:rPr>
        <w:t>para</w:t>
      </w:r>
      <w:r w:rsidR="005D10CF">
        <w:rPr>
          <w:rFonts w:ascii="Times New Roman" w:eastAsia="Times New Roman" w:hAnsi="Times New Roman"/>
          <w:sz w:val="24"/>
          <w:szCs w:val="24"/>
          <w:lang w:eastAsia="pt-BR"/>
        </w:rPr>
        <w:t xml:space="preserve"> o</w:t>
      </w:r>
      <w:r w:rsidR="005A0407">
        <w:rPr>
          <w:rFonts w:ascii="Times New Roman" w:eastAsia="Times New Roman" w:hAnsi="Times New Roman"/>
          <w:sz w:val="24"/>
          <w:szCs w:val="24"/>
          <w:lang w:eastAsia="pt-BR"/>
        </w:rPr>
        <w:t>r</w:t>
      </w:r>
      <w:r w:rsidR="005D10CF">
        <w:rPr>
          <w:rFonts w:ascii="Times New Roman" w:eastAsia="Times New Roman" w:hAnsi="Times New Roman"/>
          <w:sz w:val="24"/>
          <w:szCs w:val="24"/>
          <w:lang w:eastAsia="pt-BR"/>
        </w:rPr>
        <w:t>ientações</w:t>
      </w:r>
      <w:r w:rsidR="003A253E">
        <w:rPr>
          <w:rFonts w:ascii="Times New Roman" w:eastAsia="Times New Roman" w:hAnsi="Times New Roman"/>
          <w:sz w:val="24"/>
          <w:szCs w:val="24"/>
          <w:lang w:eastAsia="pt-BR"/>
        </w:rPr>
        <w:t>;</w:t>
      </w:r>
    </w:p>
    <w:p w14:paraId="7A689474" w14:textId="77777777" w:rsidR="008E61BB" w:rsidRPr="00A62D7E" w:rsidRDefault="00000000" w:rsidP="008E61B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852960469"/>
          <w:placeholder>
            <w:docPart w:val="DE593B9D3D5046A090FAEBA6D6561D16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008E61BB" w:rsidRPr="754815A6">
        <w:rPr>
          <w:rFonts w:ascii="Times New Roman" w:hAnsi="Times New Roman"/>
          <w:sz w:val="24"/>
          <w:szCs w:val="24"/>
        </w:rPr>
        <w:t xml:space="preserve">Separar a </w:t>
      </w:r>
      <w:r w:rsidR="008E61BB" w:rsidRPr="754815A6">
        <w:rPr>
          <w:rFonts w:ascii="Times New Roman" w:hAnsi="Times New Roman"/>
          <w:b/>
          <w:bCs/>
          <w:sz w:val="24"/>
          <w:szCs w:val="24"/>
        </w:rPr>
        <w:t>bibliografia básica</w:t>
      </w:r>
      <w:r w:rsidR="008E61BB" w:rsidRPr="754815A6">
        <w:rPr>
          <w:rFonts w:ascii="Times New Roman" w:hAnsi="Times New Roman"/>
          <w:sz w:val="24"/>
          <w:szCs w:val="24"/>
        </w:rPr>
        <w:t xml:space="preserve"> da </w:t>
      </w:r>
      <w:r w:rsidR="008E61BB" w:rsidRPr="754815A6">
        <w:rPr>
          <w:rFonts w:ascii="Times New Roman" w:hAnsi="Times New Roman"/>
          <w:b/>
          <w:bCs/>
          <w:sz w:val="24"/>
          <w:szCs w:val="24"/>
        </w:rPr>
        <w:t>bibliografia complementar</w:t>
      </w:r>
      <w:r w:rsidR="008E61BB" w:rsidRPr="754815A6">
        <w:rPr>
          <w:rFonts w:ascii="Times New Roman" w:hAnsi="Times New Roman"/>
          <w:sz w:val="24"/>
          <w:szCs w:val="24"/>
        </w:rPr>
        <w:t>;</w:t>
      </w:r>
    </w:p>
    <w:p w14:paraId="191425BF" w14:textId="2094CB01" w:rsidR="008E61BB" w:rsidRDefault="00000000" w:rsidP="008E61B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4808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167343" w:rsidRPr="00167343">
        <w:rPr>
          <w:rFonts w:ascii="Times New Roman" w:hAnsi="Times New Roman"/>
          <w:sz w:val="24"/>
          <w:szCs w:val="24"/>
        </w:rPr>
        <w:t xml:space="preserve"> </w:t>
      </w:r>
      <w:r w:rsidR="00167343">
        <w:rPr>
          <w:rFonts w:ascii="Times New Roman" w:hAnsi="Times New Roman"/>
          <w:sz w:val="24"/>
          <w:szCs w:val="24"/>
        </w:rPr>
        <w:t>S</w:t>
      </w:r>
      <w:r w:rsidR="00167343" w:rsidRPr="116C7583">
        <w:rPr>
          <w:rFonts w:ascii="Times New Roman" w:hAnsi="Times New Roman"/>
          <w:sz w:val="24"/>
          <w:szCs w:val="24"/>
        </w:rPr>
        <w:t>egundo a Decisão Administrativa PROGRAD Nº 48/2019</w:t>
      </w:r>
      <w:r w:rsidR="00167343">
        <w:rPr>
          <w:rFonts w:ascii="Times New Roman" w:hAnsi="Times New Roman"/>
          <w:sz w:val="24"/>
          <w:szCs w:val="24"/>
        </w:rPr>
        <w:t>, na</w:t>
      </w:r>
      <w:r w:rsidR="008E61BB" w:rsidRPr="116C7583">
        <w:rPr>
          <w:rFonts w:ascii="Times New Roman" w:hAnsi="Times New Roman"/>
          <w:sz w:val="24"/>
          <w:szCs w:val="24"/>
        </w:rPr>
        <w:t xml:space="preserve">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bibliografia básica</w:t>
      </w:r>
      <w:r w:rsidR="008E61BB" w:rsidRPr="116C7583">
        <w:rPr>
          <w:rFonts w:ascii="Times New Roman" w:hAnsi="Times New Roman"/>
          <w:sz w:val="24"/>
          <w:szCs w:val="24"/>
        </w:rPr>
        <w:t xml:space="preserve">, deverá ter no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mínimo 3 (três)</w:t>
      </w:r>
      <w:r w:rsidR="008E61BB" w:rsidRPr="116C7583">
        <w:rPr>
          <w:rFonts w:ascii="Times New Roman" w:hAnsi="Times New Roman"/>
          <w:sz w:val="24"/>
          <w:szCs w:val="24"/>
        </w:rPr>
        <w:t xml:space="preserve"> </w:t>
      </w:r>
      <w:r w:rsidR="001C3A9C">
        <w:rPr>
          <w:rFonts w:ascii="Times New Roman" w:hAnsi="Times New Roman"/>
          <w:sz w:val="24"/>
          <w:szCs w:val="24"/>
        </w:rPr>
        <w:t>LIVROS</w:t>
      </w:r>
      <w:r w:rsidR="008E61BB" w:rsidRPr="116C7583">
        <w:rPr>
          <w:rFonts w:ascii="Times New Roman" w:hAnsi="Times New Roman"/>
          <w:sz w:val="24"/>
          <w:szCs w:val="24"/>
        </w:rPr>
        <w:t xml:space="preserve"> e no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máximo 5 (cinco)</w:t>
      </w:r>
      <w:r w:rsidR="00167343">
        <w:rPr>
          <w:rFonts w:ascii="Times New Roman" w:hAnsi="Times New Roman"/>
          <w:sz w:val="24"/>
          <w:szCs w:val="24"/>
        </w:rPr>
        <w:t xml:space="preserve"> e n</w:t>
      </w:r>
      <w:r w:rsidR="001C3A9C">
        <w:rPr>
          <w:rFonts w:ascii="Times New Roman" w:hAnsi="Times New Roman"/>
          <w:sz w:val="24"/>
          <w:szCs w:val="24"/>
        </w:rPr>
        <w:t>a</w:t>
      </w:r>
      <w:r w:rsidR="001C3A9C" w:rsidRPr="116C7583">
        <w:rPr>
          <w:rFonts w:ascii="Times New Roman" w:hAnsi="Times New Roman"/>
          <w:sz w:val="24"/>
          <w:szCs w:val="24"/>
        </w:rPr>
        <w:t xml:space="preserve"> </w:t>
      </w:r>
      <w:r w:rsidR="001C3A9C" w:rsidRPr="116C7583">
        <w:rPr>
          <w:rFonts w:ascii="Times New Roman" w:hAnsi="Times New Roman"/>
          <w:b/>
          <w:bCs/>
          <w:sz w:val="24"/>
          <w:szCs w:val="24"/>
        </w:rPr>
        <w:t>bibliografia complementar</w:t>
      </w:r>
      <w:r w:rsidR="001C3A9C" w:rsidRPr="116C7583">
        <w:rPr>
          <w:rFonts w:ascii="Times New Roman" w:hAnsi="Times New Roman"/>
          <w:sz w:val="24"/>
          <w:szCs w:val="24"/>
        </w:rPr>
        <w:t xml:space="preserve"> deverá ter no </w:t>
      </w:r>
      <w:r w:rsidR="001C3A9C" w:rsidRPr="116C7583">
        <w:rPr>
          <w:rFonts w:ascii="Times New Roman" w:hAnsi="Times New Roman"/>
          <w:b/>
          <w:bCs/>
          <w:sz w:val="24"/>
          <w:szCs w:val="24"/>
        </w:rPr>
        <w:t>mínimo 5 (cinco)</w:t>
      </w:r>
      <w:r w:rsidR="001C3A9C">
        <w:rPr>
          <w:rFonts w:ascii="Times New Roman" w:hAnsi="Times New Roman"/>
          <w:b/>
          <w:bCs/>
          <w:sz w:val="24"/>
          <w:szCs w:val="24"/>
        </w:rPr>
        <w:t xml:space="preserve"> LIVROS</w:t>
      </w:r>
      <w:r w:rsidR="003337EF">
        <w:rPr>
          <w:rFonts w:ascii="Times New Roman" w:hAnsi="Times New Roman"/>
          <w:sz w:val="24"/>
          <w:szCs w:val="24"/>
        </w:rPr>
        <w:t xml:space="preserve"> </w:t>
      </w:r>
      <w:r w:rsidR="001C3A9C" w:rsidRPr="116C7583">
        <w:rPr>
          <w:rFonts w:ascii="Times New Roman" w:hAnsi="Times New Roman"/>
          <w:sz w:val="24"/>
          <w:szCs w:val="24"/>
        </w:rPr>
        <w:t xml:space="preserve">e no </w:t>
      </w:r>
      <w:r w:rsidR="001C3A9C" w:rsidRPr="116C7583">
        <w:rPr>
          <w:rFonts w:ascii="Times New Roman" w:hAnsi="Times New Roman"/>
          <w:b/>
          <w:bCs/>
          <w:sz w:val="24"/>
          <w:szCs w:val="24"/>
        </w:rPr>
        <w:t>máximo 8 (oito)</w:t>
      </w:r>
      <w:r w:rsidR="001C3A9C" w:rsidRPr="116C7583">
        <w:rPr>
          <w:rFonts w:ascii="Times New Roman" w:hAnsi="Times New Roman"/>
          <w:sz w:val="24"/>
          <w:szCs w:val="24"/>
        </w:rPr>
        <w:t>;</w:t>
      </w:r>
      <w:r w:rsidR="001C3A9C">
        <w:rPr>
          <w:rFonts w:ascii="Times New Roman" w:hAnsi="Times New Roman"/>
          <w:sz w:val="24"/>
          <w:szCs w:val="24"/>
        </w:rPr>
        <w:t xml:space="preserve"> </w:t>
      </w:r>
      <w:r w:rsidR="008E61BB" w:rsidRPr="116C7583">
        <w:rPr>
          <w:rFonts w:ascii="Times New Roman" w:hAnsi="Times New Roman"/>
          <w:sz w:val="24"/>
          <w:szCs w:val="24"/>
        </w:rPr>
        <w:t xml:space="preserve"> </w:t>
      </w:r>
    </w:p>
    <w:p w14:paraId="44929459" w14:textId="77777777" w:rsidR="00C92D7D" w:rsidRPr="00BF6A8A" w:rsidRDefault="00C92D7D" w:rsidP="00C92D7D">
      <w:pPr>
        <w:spacing w:after="0" w:line="360" w:lineRule="auto"/>
        <w:jc w:val="both"/>
        <w:rPr>
          <w:rFonts w:ascii="Times New Roman" w:hAnsi="Times New Roman"/>
        </w:rPr>
      </w:pPr>
      <w:r w:rsidRPr="2B118BB2">
        <w:rPr>
          <w:rFonts w:ascii="Times New Roman" w:eastAsia="Times New Roman" w:hAnsi="Times New Roman"/>
          <w:sz w:val="24"/>
          <w:szCs w:val="24"/>
          <w:lang w:eastAsia="pt-BR"/>
        </w:rPr>
        <w:t>* Leis somente podem ser indicadas se estiverem publicadas em formato de livro.</w:t>
      </w:r>
    </w:p>
    <w:p w14:paraId="486D30B6" w14:textId="77777777" w:rsidR="008E61BB" w:rsidRDefault="00000000" w:rsidP="008E61BB">
      <w:pPr>
        <w:spacing w:after="0" w:line="36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  <w:sz w:val="24"/>
            <w:szCs w:val="24"/>
          </w:rPr>
          <w:id w:val="-12526515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E61BB" w:rsidRPr="116C7583">
        <w:rPr>
          <w:rFonts w:ascii="Times New Roman" w:hAnsi="Times New Roman"/>
          <w:sz w:val="24"/>
          <w:szCs w:val="24"/>
        </w:rPr>
        <w:t>Não indicar obras iguais na mesma disciplina, uma obra pode ser indicada apenas uma vez na ficha do componente curricular, ou na bibliografia básica ou na complementar;</w:t>
      </w:r>
    </w:p>
    <w:p w14:paraId="3A7A99CB" w14:textId="01CC8002" w:rsidR="008E61BB" w:rsidRDefault="00000000" w:rsidP="008E61BB">
      <w:pPr>
        <w:spacing w:after="0" w:line="36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  <w:sz w:val="24"/>
            <w:szCs w:val="24"/>
          </w:rPr>
          <w:id w:val="-3635183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E61BB" w:rsidRPr="116C7583">
        <w:rPr>
          <w:rFonts w:ascii="Times New Roman" w:hAnsi="Times New Roman"/>
          <w:sz w:val="24"/>
          <w:szCs w:val="24"/>
        </w:rPr>
        <w:t xml:space="preserve"> Não indicar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capítulos de livros</w:t>
      </w:r>
      <w:r w:rsidR="008E61BB" w:rsidRPr="116C7583">
        <w:rPr>
          <w:rFonts w:ascii="Times New Roman" w:hAnsi="Times New Roman"/>
          <w:sz w:val="24"/>
          <w:szCs w:val="24"/>
        </w:rPr>
        <w:t xml:space="preserve">, neste caso deve indicar a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obra completa</w:t>
      </w:r>
      <w:r w:rsidR="008E61BB" w:rsidRPr="116C7583">
        <w:rPr>
          <w:rFonts w:ascii="Times New Roman" w:hAnsi="Times New Roman"/>
          <w:sz w:val="24"/>
          <w:szCs w:val="24"/>
        </w:rPr>
        <w:t>.</w:t>
      </w:r>
    </w:p>
    <w:p w14:paraId="0C6AD498" w14:textId="77777777" w:rsidR="008E61BB" w:rsidRDefault="00000000" w:rsidP="008E61B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497215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E61BB" w:rsidRPr="116C7583">
        <w:rPr>
          <w:rFonts w:ascii="Times New Roman" w:hAnsi="Times New Roman"/>
          <w:sz w:val="24"/>
          <w:szCs w:val="24"/>
        </w:rPr>
        <w:t xml:space="preserve">Não indicar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links</w:t>
      </w:r>
      <w:r w:rsidR="008E61BB" w:rsidRPr="116C7583">
        <w:rPr>
          <w:rFonts w:ascii="Times New Roman" w:hAnsi="Times New Roman"/>
          <w:sz w:val="24"/>
          <w:szCs w:val="24"/>
        </w:rPr>
        <w:t xml:space="preserve">,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 xml:space="preserve">sites </w:t>
      </w:r>
      <w:r w:rsidR="008E61BB" w:rsidRPr="116C7583">
        <w:rPr>
          <w:rFonts w:ascii="Times New Roman" w:hAnsi="Times New Roman"/>
          <w:sz w:val="24"/>
          <w:szCs w:val="24"/>
        </w:rPr>
        <w:t>ou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 xml:space="preserve"> textos aleatórios </w:t>
      </w:r>
      <w:r w:rsidR="008E61BB">
        <w:rPr>
          <w:rFonts w:ascii="Times New Roman" w:hAnsi="Times New Roman"/>
          <w:b/>
          <w:bCs/>
          <w:sz w:val="24"/>
          <w:szCs w:val="24"/>
        </w:rPr>
        <w:t>d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a internet</w:t>
      </w:r>
      <w:r w:rsidR="008E61BB" w:rsidRPr="116C7583">
        <w:rPr>
          <w:rFonts w:ascii="Times New Roman" w:hAnsi="Times New Roman"/>
          <w:sz w:val="24"/>
          <w:szCs w:val="24"/>
        </w:rPr>
        <w:t xml:space="preserve">, neste caso substituir por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 xml:space="preserve">obras completas </w:t>
      </w:r>
      <w:r w:rsidR="008E61BB" w:rsidRPr="116C7583">
        <w:rPr>
          <w:rFonts w:ascii="Times New Roman" w:hAnsi="Times New Roman"/>
          <w:sz w:val="24"/>
          <w:szCs w:val="24"/>
        </w:rPr>
        <w:t>(livros ou periódicos);</w:t>
      </w:r>
    </w:p>
    <w:p w14:paraId="796A8882" w14:textId="7159F3F4" w:rsidR="008E61BB" w:rsidRDefault="00000000" w:rsidP="008E61BB">
      <w:pPr>
        <w:spacing w:after="0" w:line="360" w:lineRule="auto"/>
        <w:jc w:val="both"/>
        <w:rPr>
          <w:rFonts w:ascii="Times New Roman" w:hAnsi="Times New Roman"/>
        </w:rPr>
      </w:pPr>
      <w:sdt>
        <w:sdtPr>
          <w:rPr>
            <w:rFonts w:ascii="Times New Roman" w:hAnsi="Times New Roman"/>
            <w:sz w:val="24"/>
            <w:szCs w:val="24"/>
          </w:rPr>
          <w:id w:val="45353779"/>
          <w:placeholder>
            <w:docPart w:val="DE593B9D3D5046A090FAEBA6D6561D16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/>
              <w:sz w:val="24"/>
              <w:szCs w:val="24"/>
            </w:rPr>
            <w:t>☐</w:t>
          </w:r>
        </w:sdtContent>
      </w:sdt>
      <w:r w:rsidR="008E61BB">
        <w:rPr>
          <w:rFonts w:ascii="Times New Roman" w:hAnsi="Times New Roman"/>
          <w:sz w:val="24"/>
          <w:szCs w:val="24"/>
        </w:rPr>
        <w:t>P</w:t>
      </w:r>
      <w:r w:rsidR="005F034C">
        <w:rPr>
          <w:rFonts w:ascii="Times New Roman" w:hAnsi="Times New Roman"/>
          <w:sz w:val="24"/>
          <w:szCs w:val="24"/>
        </w:rPr>
        <w:t>eriódicos devem ser indicados com título completo e</w:t>
      </w:r>
      <w:r w:rsidR="008E61BB" w:rsidRPr="007C6D26">
        <w:rPr>
          <w:rFonts w:ascii="Times New Roman" w:hAnsi="Times New Roman"/>
          <w:sz w:val="24"/>
          <w:szCs w:val="24"/>
        </w:rPr>
        <w:t xml:space="preserve"> </w:t>
      </w:r>
      <w:r w:rsidR="008E61BB" w:rsidRPr="2B118BB2">
        <w:rPr>
          <w:rFonts w:ascii="Times New Roman" w:hAnsi="Times New Roman"/>
          <w:b/>
          <w:bCs/>
          <w:sz w:val="24"/>
          <w:szCs w:val="24"/>
        </w:rPr>
        <w:t>devem constar</w:t>
      </w:r>
      <w:r w:rsidR="008E61BB" w:rsidRPr="007C6D26">
        <w:rPr>
          <w:rFonts w:ascii="Times New Roman" w:hAnsi="Times New Roman"/>
          <w:sz w:val="24"/>
          <w:szCs w:val="24"/>
        </w:rPr>
        <w:t xml:space="preserve"> na </w:t>
      </w:r>
      <w:r w:rsidR="008E61BB" w:rsidRPr="2B118BB2">
        <w:rPr>
          <w:rFonts w:ascii="Times New Roman" w:hAnsi="Times New Roman"/>
          <w:b/>
          <w:bCs/>
          <w:sz w:val="24"/>
          <w:szCs w:val="24"/>
        </w:rPr>
        <w:t>bibliografia complementar</w:t>
      </w:r>
      <w:r w:rsidR="008E61BB" w:rsidRPr="007C6D26">
        <w:rPr>
          <w:rFonts w:ascii="Times New Roman" w:hAnsi="Times New Roman"/>
          <w:sz w:val="24"/>
          <w:szCs w:val="24"/>
        </w:rPr>
        <w:t xml:space="preserve"> em </w:t>
      </w:r>
      <w:r w:rsidR="008E61BB" w:rsidRPr="2B118BB2">
        <w:rPr>
          <w:rFonts w:ascii="Times New Roman" w:hAnsi="Times New Roman"/>
          <w:b/>
          <w:bCs/>
          <w:sz w:val="24"/>
          <w:szCs w:val="24"/>
        </w:rPr>
        <w:t>conjunto com livros (PERIÓDICOS NÃO SUBSTITUEM</w:t>
      </w:r>
      <w:r w:rsidR="00167343">
        <w:rPr>
          <w:rFonts w:ascii="Times New Roman" w:hAnsi="Times New Roman"/>
          <w:b/>
          <w:bCs/>
          <w:sz w:val="24"/>
          <w:szCs w:val="24"/>
        </w:rPr>
        <w:t xml:space="preserve"> A QUANTIDADE MÍNIMA DE</w:t>
      </w:r>
      <w:r w:rsidR="008E61BB" w:rsidRPr="2B118BB2">
        <w:rPr>
          <w:rFonts w:ascii="Times New Roman" w:hAnsi="Times New Roman"/>
          <w:b/>
          <w:bCs/>
          <w:sz w:val="24"/>
          <w:szCs w:val="24"/>
        </w:rPr>
        <w:t xml:space="preserve"> LIVROS)</w:t>
      </w:r>
      <w:r w:rsidR="008E61BB" w:rsidRPr="007C6D26">
        <w:rPr>
          <w:rFonts w:ascii="Times New Roman" w:hAnsi="Times New Roman"/>
          <w:sz w:val="24"/>
          <w:szCs w:val="24"/>
        </w:rPr>
        <w:t xml:space="preserve">; </w:t>
      </w:r>
    </w:p>
    <w:p w14:paraId="39313FD7" w14:textId="7A0AD8AB" w:rsidR="008E61BB" w:rsidRPr="005F034C" w:rsidRDefault="00000000" w:rsidP="00D5095E">
      <w:pPr>
        <w:spacing w:after="0" w:line="360" w:lineRule="auto"/>
        <w:jc w:val="both"/>
        <w:rPr>
          <w:rFonts w:ascii="Times New Roman" w:hAnsi="Times New Roman"/>
          <w:strike/>
        </w:rPr>
      </w:pPr>
      <w:sdt>
        <w:sdtPr>
          <w:rPr>
            <w:rFonts w:ascii="Times New Roman" w:hAnsi="Times New Roman"/>
            <w:sz w:val="24"/>
            <w:szCs w:val="24"/>
          </w:rPr>
          <w:id w:val="-4315861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E61BB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E61BB" w:rsidRPr="116C7583">
        <w:rPr>
          <w:rFonts w:ascii="Times New Roman" w:hAnsi="Times New Roman"/>
          <w:sz w:val="24"/>
          <w:szCs w:val="24"/>
        </w:rPr>
        <w:t xml:space="preserve">A quantidade de exemplares por título nas bibliografias básica e complementar deve estar compatível com o número de vagas autorizadas do curso, referendada pelo NDE; </w:t>
      </w:r>
    </w:p>
    <w:p w14:paraId="316AFA0A" w14:textId="3CE1E06B" w:rsidR="008E61BB" w:rsidRPr="005F034C" w:rsidRDefault="00000000" w:rsidP="008E61BB">
      <w:pPr>
        <w:spacing w:after="0" w:line="360" w:lineRule="auto"/>
        <w:jc w:val="both"/>
        <w:rPr>
          <w:rFonts w:ascii="Times New Roman" w:hAnsi="Times New Roman"/>
          <w:strike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5466379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727A2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8E61BB" w:rsidRPr="116C7583">
        <w:rPr>
          <w:rFonts w:ascii="Times New Roman" w:hAnsi="Times New Roman"/>
          <w:sz w:val="24"/>
          <w:szCs w:val="24"/>
        </w:rPr>
        <w:t xml:space="preserve">Na indicação </w:t>
      </w:r>
      <w:r w:rsidR="008E61BB" w:rsidRPr="116C7583">
        <w:rPr>
          <w:rFonts w:ascii="Times New Roman" w:hAnsi="Times New Roman"/>
          <w:b/>
          <w:bCs/>
          <w:sz w:val="24"/>
          <w:szCs w:val="24"/>
        </w:rPr>
        <w:t>de documentos eletrônicos</w:t>
      </w:r>
      <w:r w:rsidR="00C92D7D">
        <w:rPr>
          <w:rFonts w:ascii="Times New Roman" w:hAnsi="Times New Roman"/>
          <w:sz w:val="24"/>
          <w:szCs w:val="24"/>
        </w:rPr>
        <w:t xml:space="preserve"> e NORMAS, </w:t>
      </w:r>
      <w:r w:rsidR="00167343">
        <w:rPr>
          <w:rFonts w:ascii="Times New Roman" w:hAnsi="Times New Roman"/>
          <w:sz w:val="24"/>
          <w:szCs w:val="24"/>
        </w:rPr>
        <w:t>estes</w:t>
      </w:r>
      <w:r w:rsidR="008E61BB" w:rsidRPr="116C7583">
        <w:rPr>
          <w:rFonts w:ascii="Times New Roman" w:hAnsi="Times New Roman"/>
          <w:sz w:val="24"/>
          <w:szCs w:val="24"/>
        </w:rPr>
        <w:t xml:space="preserve"> devem estar previstos em contrato firmado</w:t>
      </w:r>
      <w:r w:rsidR="005F034C">
        <w:rPr>
          <w:rFonts w:ascii="Times New Roman" w:hAnsi="Times New Roman"/>
          <w:sz w:val="24"/>
          <w:szCs w:val="24"/>
        </w:rPr>
        <w:t xml:space="preserve"> com a UFU</w:t>
      </w:r>
      <w:r w:rsidR="008E61BB" w:rsidRPr="116C7583">
        <w:rPr>
          <w:rFonts w:ascii="Times New Roman" w:hAnsi="Times New Roman"/>
          <w:sz w:val="24"/>
          <w:szCs w:val="24"/>
        </w:rPr>
        <w:t>. Indicar a referência completa, não deixando apenas o link</w:t>
      </w:r>
      <w:r w:rsidR="005F034C">
        <w:rPr>
          <w:rFonts w:ascii="Times New Roman" w:hAnsi="Times New Roman"/>
          <w:sz w:val="24"/>
          <w:szCs w:val="24"/>
        </w:rPr>
        <w:t>, incluindo “</w:t>
      </w:r>
      <w:r w:rsidR="00167343">
        <w:rPr>
          <w:rFonts w:ascii="Times New Roman" w:hAnsi="Times New Roman"/>
          <w:sz w:val="24"/>
          <w:szCs w:val="24"/>
        </w:rPr>
        <w:t>D</w:t>
      </w:r>
      <w:r w:rsidR="005F034C">
        <w:rPr>
          <w:rFonts w:ascii="Times New Roman" w:hAnsi="Times New Roman"/>
          <w:sz w:val="24"/>
          <w:szCs w:val="24"/>
        </w:rPr>
        <w:t>isponível em:”</w:t>
      </w:r>
      <w:r w:rsidR="00167343">
        <w:rPr>
          <w:rFonts w:ascii="Times New Roman" w:hAnsi="Times New Roman"/>
          <w:sz w:val="24"/>
          <w:szCs w:val="24"/>
        </w:rPr>
        <w:t>,</w:t>
      </w:r>
      <w:r w:rsidR="005F034C">
        <w:rPr>
          <w:rFonts w:ascii="Times New Roman" w:hAnsi="Times New Roman"/>
          <w:sz w:val="24"/>
          <w:szCs w:val="24"/>
        </w:rPr>
        <w:t xml:space="preserve"> “</w:t>
      </w:r>
      <w:r w:rsidR="00167343">
        <w:rPr>
          <w:rFonts w:ascii="Times New Roman" w:hAnsi="Times New Roman"/>
          <w:sz w:val="24"/>
          <w:szCs w:val="24"/>
        </w:rPr>
        <w:t>A</w:t>
      </w:r>
      <w:r w:rsidR="005F034C">
        <w:rPr>
          <w:rFonts w:ascii="Times New Roman" w:hAnsi="Times New Roman"/>
          <w:sz w:val="24"/>
          <w:szCs w:val="24"/>
        </w:rPr>
        <w:t>cesso em:”</w:t>
      </w:r>
    </w:p>
    <w:p w14:paraId="700730CA" w14:textId="29A87C9F" w:rsidR="008E61BB" w:rsidRDefault="00000000" w:rsidP="008E61BB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t-BR"/>
        </w:rPr>
      </w:pPr>
      <w:sdt>
        <w:sdtPr>
          <w:rPr>
            <w:rFonts w:ascii="Times New Roman" w:eastAsia="Times New Roman" w:hAnsi="Times New Roman"/>
            <w:sz w:val="24"/>
            <w:szCs w:val="24"/>
            <w:lang w:eastAsia="pt-BR"/>
          </w:rPr>
          <w:id w:val="4402731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06C6D">
            <w:rPr>
              <w:rFonts w:ascii="MS Gothic" w:eastAsia="MS Gothic" w:hAnsi="MS Gothic" w:hint="eastAsia"/>
              <w:sz w:val="24"/>
              <w:szCs w:val="24"/>
              <w:lang w:eastAsia="pt-BR"/>
            </w:rPr>
            <w:t>☐</w:t>
          </w:r>
        </w:sdtContent>
      </w:sdt>
      <w:r w:rsidR="008E61BB" w:rsidRPr="116C7583">
        <w:rPr>
          <w:rFonts w:ascii="Times New Roman" w:eastAsia="Times New Roman" w:hAnsi="Times New Roman"/>
          <w:sz w:val="24"/>
          <w:szCs w:val="24"/>
          <w:lang w:eastAsia="pt-BR"/>
        </w:rPr>
        <w:t>Padronizar as referências de acordo com a norma vigente da ABNT NBR 6023</w:t>
      </w:r>
      <w:r w:rsidR="003337EF">
        <w:rPr>
          <w:rFonts w:ascii="Times New Roman" w:eastAsia="Times New Roman" w:hAnsi="Times New Roman"/>
          <w:sz w:val="24"/>
          <w:szCs w:val="24"/>
          <w:lang w:eastAsia="pt-BR"/>
        </w:rPr>
        <w:t>;</w:t>
      </w:r>
    </w:p>
    <w:p w14:paraId="315A4439" w14:textId="15A9AF9B" w:rsidR="003337EF" w:rsidRDefault="00000000" w:rsidP="003337EF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sdt>
        <w:sdtPr>
          <w:rPr>
            <w:rFonts w:ascii="Times New Roman" w:eastAsia="Times New Roman" w:hAnsi="Times New Roman"/>
            <w:sz w:val="24"/>
            <w:szCs w:val="24"/>
            <w:lang w:eastAsia="pt-BR"/>
          </w:rPr>
          <w:id w:val="16931103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727A2">
            <w:rPr>
              <w:rFonts w:ascii="MS Gothic" w:eastAsia="MS Gothic" w:hAnsi="MS Gothic" w:hint="eastAsia"/>
              <w:sz w:val="24"/>
              <w:szCs w:val="24"/>
              <w:lang w:eastAsia="pt-BR"/>
            </w:rPr>
            <w:t>☐</w:t>
          </w:r>
        </w:sdtContent>
      </w:sdt>
      <w:r w:rsidR="003337EF">
        <w:rPr>
          <w:rFonts w:ascii="Times New Roman" w:eastAsia="Times New Roman" w:hAnsi="Times New Roman"/>
          <w:sz w:val="24"/>
          <w:szCs w:val="24"/>
          <w:lang w:eastAsia="pt-BR"/>
        </w:rPr>
        <w:t>As fichas devem ser enviadas no formato word para o e-</w:t>
      </w:r>
      <w:r w:rsidR="003337EF" w:rsidRPr="003337EF">
        <w:rPr>
          <w:rFonts w:ascii="Times New Roman" w:eastAsia="Times New Roman" w:hAnsi="Times New Roman"/>
          <w:sz w:val="24"/>
          <w:szCs w:val="24"/>
          <w:lang w:eastAsia="pt-BR"/>
        </w:rPr>
        <w:t xml:space="preserve"> </w:t>
      </w:r>
      <w:r w:rsidR="003337EF">
        <w:rPr>
          <w:rFonts w:ascii="Times New Roman" w:eastAsia="Times New Roman" w:hAnsi="Times New Roman"/>
          <w:sz w:val="24"/>
          <w:szCs w:val="24"/>
          <w:lang w:eastAsia="pt-BR"/>
        </w:rPr>
        <w:t>mail: gtpedagogico@dirbi.ufu.br (separar em pastas por períodos) e enviar no mesmo e-mail o PPC atualizado no formato PDF</w:t>
      </w:r>
      <w:r w:rsidR="00306C6D">
        <w:rPr>
          <w:rFonts w:ascii="Times New Roman" w:eastAsia="Times New Roman" w:hAnsi="Times New Roman"/>
          <w:sz w:val="24"/>
          <w:szCs w:val="24"/>
          <w:lang w:eastAsia="pt-BR"/>
        </w:rPr>
        <w:t>;</w:t>
      </w:r>
    </w:p>
    <w:p w14:paraId="283D74E3" w14:textId="6C7282BA" w:rsidR="00306C6D" w:rsidRDefault="00000000" w:rsidP="00306C6D">
      <w:pPr>
        <w:tabs>
          <w:tab w:val="left" w:pos="938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sdt>
        <w:sdtPr>
          <w:rPr>
            <w:rFonts w:ascii="Times New Roman" w:eastAsia="Times New Roman" w:hAnsi="Times New Roman"/>
            <w:sz w:val="24"/>
            <w:szCs w:val="24"/>
            <w:lang w:eastAsia="pt-BR"/>
          </w:rPr>
          <w:id w:val="-13178048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06C6D">
            <w:rPr>
              <w:rFonts w:ascii="MS Gothic" w:eastAsia="MS Gothic" w:hAnsi="MS Gothic" w:hint="eastAsia"/>
              <w:sz w:val="24"/>
              <w:szCs w:val="24"/>
              <w:lang w:eastAsia="pt-BR"/>
            </w:rPr>
            <w:t>☐</w:t>
          </w:r>
        </w:sdtContent>
      </w:sdt>
      <w:proofErr w:type="spellStart"/>
      <w:r w:rsidR="00306C6D">
        <w:rPr>
          <w:rFonts w:ascii="Times New Roman" w:eastAsia="Times New Roman" w:hAnsi="Times New Roman"/>
          <w:sz w:val="24"/>
          <w:szCs w:val="24"/>
          <w:lang w:eastAsia="pt-BR"/>
        </w:rPr>
        <w:t>No</w:t>
      </w:r>
      <w:proofErr w:type="spellEnd"/>
      <w:r w:rsidR="00167343">
        <w:rPr>
          <w:rFonts w:ascii="Times New Roman" w:eastAsia="Times New Roman" w:hAnsi="Times New Roman"/>
          <w:sz w:val="24"/>
          <w:szCs w:val="24"/>
          <w:lang w:eastAsia="pt-BR"/>
        </w:rPr>
        <w:t xml:space="preserve"> </w:t>
      </w:r>
      <w:r w:rsidR="00306C6D">
        <w:rPr>
          <w:rFonts w:ascii="Times New Roman" w:eastAsia="Times New Roman" w:hAnsi="Times New Roman"/>
          <w:sz w:val="24"/>
          <w:szCs w:val="24"/>
          <w:lang w:eastAsia="pt-BR"/>
        </w:rPr>
        <w:t xml:space="preserve">SEI enviar um ofício para GTPEDBIB solicitando à presidente do GT análise e parecer do curso e indicando que as fichas já foram enviadas ao e-mail do GT Pedagógico. </w:t>
      </w:r>
    </w:p>
    <w:p w14:paraId="29254DCA" w14:textId="77777777" w:rsidR="007727A2" w:rsidRPr="007727A2" w:rsidRDefault="007727A2" w:rsidP="003337EF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pt-BR"/>
        </w:rPr>
      </w:pPr>
    </w:p>
    <w:sectPr w:rsidR="007727A2" w:rsidRPr="007727A2" w:rsidSect="00AD7F11">
      <w:headerReference w:type="default" r:id="rId8"/>
      <w:footerReference w:type="even" r:id="rId9"/>
      <w:footerReference w:type="default" r:id="rId10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871F33" w14:textId="77777777" w:rsidR="0013479D" w:rsidRDefault="0013479D" w:rsidP="009F541C">
      <w:pPr>
        <w:spacing w:after="0" w:line="240" w:lineRule="auto"/>
      </w:pPr>
      <w:r>
        <w:separator/>
      </w:r>
    </w:p>
  </w:endnote>
  <w:endnote w:type="continuationSeparator" w:id="0">
    <w:p w14:paraId="40C96613" w14:textId="77777777" w:rsidR="0013479D" w:rsidRDefault="0013479D" w:rsidP="009F5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-1996644022"/>
      <w:docPartObj>
        <w:docPartGallery w:val="Page Numbers (Bottom of Page)"/>
        <w:docPartUnique/>
      </w:docPartObj>
    </w:sdtPr>
    <w:sdtContent>
      <w:p w14:paraId="421D9EEC" w14:textId="4D55FAF6" w:rsidR="00E913E4" w:rsidRDefault="00E913E4" w:rsidP="001164F6">
        <w:pPr>
          <w:pStyle w:val="Rodap"/>
          <w:framePr w:wrap="none" w:vAnchor="text" w:hAnchor="margin" w:xAlign="center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38042425" w14:textId="77777777" w:rsidR="00E913E4" w:rsidRDefault="00E913E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4DCF13" w14:textId="7DE64123" w:rsidR="00AE714A" w:rsidRPr="00AE714A" w:rsidRDefault="00AE714A" w:rsidP="00AE714A">
    <w:pPr>
      <w:pStyle w:val="NormalWeb"/>
      <w:pBdr>
        <w:top w:val="single" w:sz="4" w:space="7" w:color="auto"/>
      </w:pBdr>
      <w:spacing w:before="0" w:beforeAutospacing="0" w:after="0" w:afterAutospacing="0"/>
      <w:jc w:val="center"/>
      <w:rPr>
        <w:color w:val="000000"/>
        <w:sz w:val="22"/>
        <w:szCs w:val="22"/>
      </w:rPr>
    </w:pPr>
    <w:r w:rsidRPr="00AE714A">
      <w:rPr>
        <w:color w:val="000000"/>
        <w:sz w:val="22"/>
        <w:szCs w:val="22"/>
      </w:rPr>
      <w:t>Av. João Naves de Ávila, 2121, Bloco 3C – Bairro Santa Mônica</w:t>
    </w:r>
  </w:p>
  <w:p w14:paraId="0DFC1C0B" w14:textId="77777777" w:rsidR="00AE714A" w:rsidRPr="00AE714A" w:rsidRDefault="00AE714A" w:rsidP="00AE714A">
    <w:pPr>
      <w:pStyle w:val="NormalWeb"/>
      <w:spacing w:before="0" w:beforeAutospacing="0" w:after="0" w:afterAutospacing="0"/>
      <w:jc w:val="center"/>
      <w:rPr>
        <w:color w:val="000000"/>
        <w:sz w:val="22"/>
        <w:szCs w:val="22"/>
      </w:rPr>
    </w:pPr>
    <w:r w:rsidRPr="00AE714A">
      <w:rPr>
        <w:color w:val="000000"/>
        <w:sz w:val="22"/>
        <w:szCs w:val="22"/>
      </w:rPr>
      <w:t>Uberlândia-MG, CEP 38400-902</w:t>
    </w:r>
  </w:p>
  <w:p w14:paraId="1538E135" w14:textId="14AD1849" w:rsidR="009F541C" w:rsidRPr="00AE714A" w:rsidRDefault="00AE714A" w:rsidP="00AE714A">
    <w:pPr>
      <w:pStyle w:val="NormalWeb"/>
      <w:spacing w:before="0" w:beforeAutospacing="0" w:after="0" w:afterAutospacing="0"/>
      <w:jc w:val="center"/>
      <w:rPr>
        <w:rStyle w:val="Hyperlink"/>
        <w:sz w:val="22"/>
        <w:szCs w:val="22"/>
      </w:rPr>
    </w:pPr>
    <w:r w:rsidRPr="00AE714A">
      <w:rPr>
        <w:color w:val="000000"/>
        <w:sz w:val="22"/>
        <w:szCs w:val="22"/>
      </w:rPr>
      <w:t xml:space="preserve">Telefone: (34) 3239-4258 – </w:t>
    </w:r>
    <w:hyperlink r:id="rId1" w:history="1">
      <w:r w:rsidRPr="00AE714A">
        <w:rPr>
          <w:rStyle w:val="Hyperlink"/>
          <w:sz w:val="22"/>
          <w:szCs w:val="22"/>
        </w:rPr>
        <w:t>secretaria@dirbi.ufu.br</w:t>
      </w:r>
    </w:hyperlink>
  </w:p>
  <w:p w14:paraId="09AA2FCE" w14:textId="1ED83F52" w:rsidR="00AE714A" w:rsidRPr="00AE714A" w:rsidRDefault="00AE714A" w:rsidP="00AE714A">
    <w:pPr>
      <w:pStyle w:val="NormalWeb"/>
      <w:spacing w:before="0" w:beforeAutospacing="0" w:after="0" w:afterAutospacing="0"/>
      <w:jc w:val="center"/>
      <w:rPr>
        <w:color w:val="000000"/>
        <w:sz w:val="22"/>
        <w:szCs w:val="22"/>
      </w:rPr>
    </w:pPr>
    <w:hyperlink r:id="rId2" w:history="1">
      <w:r w:rsidRPr="00AE714A">
        <w:rPr>
          <w:rStyle w:val="Hyperlink"/>
          <w:sz w:val="22"/>
          <w:szCs w:val="22"/>
        </w:rPr>
        <w:t>www.bibliotecas.ufu.br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933C17" w14:textId="77777777" w:rsidR="0013479D" w:rsidRDefault="0013479D" w:rsidP="009F541C">
      <w:pPr>
        <w:spacing w:after="0" w:line="240" w:lineRule="auto"/>
      </w:pPr>
      <w:r>
        <w:separator/>
      </w:r>
    </w:p>
  </w:footnote>
  <w:footnote w:type="continuationSeparator" w:id="0">
    <w:p w14:paraId="4E90C880" w14:textId="77777777" w:rsidR="0013479D" w:rsidRDefault="0013479D" w:rsidP="009F541C">
      <w:pPr>
        <w:spacing w:after="0" w:line="240" w:lineRule="auto"/>
      </w:pPr>
      <w:r>
        <w:continuationSeparator/>
      </w:r>
    </w:p>
  </w:footnote>
  <w:footnote w:id="1">
    <w:p w14:paraId="799196AF" w14:textId="77777777" w:rsidR="008E61BB" w:rsidRDefault="008E61BB" w:rsidP="008E61BB">
      <w:pPr>
        <w:pStyle w:val="Textodenotaderodap"/>
        <w:ind w:left="142" w:hanging="142"/>
      </w:pPr>
      <w:r>
        <w:rPr>
          <w:rStyle w:val="Refdenotaderodap"/>
        </w:rPr>
        <w:footnoteRef/>
      </w:r>
      <w:r>
        <w:t xml:space="preserve"> </w:t>
      </w:r>
      <w:hyperlink r:id="rId1" w:history="1">
        <w:r w:rsidRPr="00E66F4A">
          <w:rPr>
            <w:rStyle w:val="Hyperlink"/>
          </w:rPr>
          <w:t>Instrumento de avaliação de cursos de graduação presencial e a distância - autorização</w:t>
        </w:r>
      </w:hyperlink>
      <w:r>
        <w:t xml:space="preserve"> </w:t>
      </w:r>
    </w:p>
  </w:footnote>
  <w:footnote w:id="2">
    <w:p w14:paraId="614EB7ED" w14:textId="77777777" w:rsidR="008E61BB" w:rsidRDefault="008E61BB" w:rsidP="008E61BB">
      <w:pPr>
        <w:pStyle w:val="Textodenotaderodap"/>
        <w:ind w:left="142" w:hanging="142"/>
      </w:pPr>
      <w:r>
        <w:rPr>
          <w:rStyle w:val="Refdenotaderodap"/>
        </w:rPr>
        <w:footnoteRef/>
      </w:r>
      <w:r>
        <w:t xml:space="preserve"> </w:t>
      </w:r>
      <w:hyperlink r:id="rId2" w:history="1">
        <w:r w:rsidRPr="00E66F4A">
          <w:rPr>
            <w:rStyle w:val="Hyperlink"/>
          </w:rPr>
          <w:t>Instrumento de avaliação de cursos de graduação presencial e a distância – reconhecimento e renovação de reconhecimento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43C775" w14:textId="00ECDDEB" w:rsidR="00C82CA4" w:rsidRPr="00AE714A" w:rsidRDefault="00AE714A" w:rsidP="00C82CA4">
    <w:pPr>
      <w:pStyle w:val="NormalWeb"/>
      <w:spacing w:before="0" w:beforeAutospacing="0" w:after="0" w:afterAutospacing="0"/>
      <w:jc w:val="center"/>
      <w:rPr>
        <w:b/>
        <w:bCs/>
        <w:color w:val="000000"/>
        <w:sz w:val="22"/>
        <w:szCs w:val="22"/>
      </w:rPr>
    </w:pPr>
    <w:r w:rsidRPr="00AE714A">
      <w:rPr>
        <w:b/>
        <w:bCs/>
        <w:noProof/>
        <w:color w:val="000000"/>
        <w:sz w:val="22"/>
        <w:szCs w:val="22"/>
      </w:rPr>
      <w:drawing>
        <wp:anchor distT="0" distB="0" distL="114300" distR="114300" simplePos="0" relativeHeight="251659264" behindDoc="0" locked="0" layoutInCell="1" allowOverlap="1" wp14:anchorId="5F6CB899" wp14:editId="6C5F5493">
          <wp:simplePos x="0" y="0"/>
          <wp:positionH relativeFrom="margin">
            <wp:posOffset>4482465</wp:posOffset>
          </wp:positionH>
          <wp:positionV relativeFrom="margin">
            <wp:posOffset>-1005205</wp:posOffset>
          </wp:positionV>
          <wp:extent cx="1374140" cy="858520"/>
          <wp:effectExtent l="0" t="0" r="0" b="508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4140" cy="858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E714A">
      <w:rPr>
        <w:b/>
        <w:bCs/>
        <w:noProof/>
        <w:color w:val="000000"/>
        <w:sz w:val="22"/>
        <w:szCs w:val="22"/>
      </w:rPr>
      <w:drawing>
        <wp:anchor distT="0" distB="0" distL="114300" distR="114300" simplePos="0" relativeHeight="251658240" behindDoc="0" locked="0" layoutInCell="1" allowOverlap="1" wp14:anchorId="33F1F6AF" wp14:editId="2DFA7F28">
          <wp:simplePos x="0" y="0"/>
          <wp:positionH relativeFrom="margin">
            <wp:posOffset>-407035</wp:posOffset>
          </wp:positionH>
          <wp:positionV relativeFrom="margin">
            <wp:posOffset>-979805</wp:posOffset>
          </wp:positionV>
          <wp:extent cx="673100" cy="824865"/>
          <wp:effectExtent l="0" t="0" r="0" b="635"/>
          <wp:wrapSquare wrapText="bothSides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974" r="28138"/>
                  <a:stretch/>
                </pic:blipFill>
                <pic:spPr bwMode="auto">
                  <a:xfrm>
                    <a:off x="0" y="0"/>
                    <a:ext cx="673100" cy="8248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C82CA4" w:rsidRPr="00AE714A">
      <w:rPr>
        <w:b/>
        <w:bCs/>
        <w:color w:val="000000"/>
        <w:sz w:val="22"/>
        <w:szCs w:val="22"/>
      </w:rPr>
      <w:t>Universidade Federal de Uberlândia</w:t>
    </w:r>
  </w:p>
  <w:p w14:paraId="52027855" w14:textId="31033676" w:rsidR="00C82CA4" w:rsidRPr="00AE714A" w:rsidRDefault="00C82CA4" w:rsidP="00C82CA4">
    <w:pPr>
      <w:pStyle w:val="NormalWeb"/>
      <w:spacing w:before="0" w:beforeAutospacing="0" w:after="0" w:afterAutospacing="0"/>
      <w:jc w:val="center"/>
      <w:rPr>
        <w:color w:val="000000"/>
        <w:sz w:val="22"/>
        <w:szCs w:val="22"/>
      </w:rPr>
    </w:pPr>
    <w:r w:rsidRPr="00AE714A">
      <w:rPr>
        <w:color w:val="000000"/>
        <w:sz w:val="22"/>
        <w:szCs w:val="22"/>
      </w:rPr>
      <w:t>Vice-Reitoria</w:t>
    </w:r>
  </w:p>
  <w:p w14:paraId="4F633999" w14:textId="65C7CA70" w:rsidR="00C82CA4" w:rsidRPr="00AE714A" w:rsidRDefault="00C82CA4" w:rsidP="00C82CA4">
    <w:pPr>
      <w:pStyle w:val="NormalWeb"/>
      <w:spacing w:before="0" w:beforeAutospacing="0" w:after="0" w:afterAutospacing="0"/>
      <w:jc w:val="center"/>
      <w:rPr>
        <w:color w:val="000000"/>
        <w:sz w:val="22"/>
        <w:szCs w:val="22"/>
      </w:rPr>
    </w:pPr>
    <w:r w:rsidRPr="00AE714A">
      <w:rPr>
        <w:color w:val="000000"/>
        <w:sz w:val="22"/>
        <w:szCs w:val="22"/>
      </w:rPr>
      <w:t>Diretoria do Sistema de Bibliotecas</w:t>
    </w:r>
  </w:p>
  <w:p w14:paraId="3862AB9A" w14:textId="77777777" w:rsidR="00C82CA4" w:rsidRPr="00C82CA4" w:rsidRDefault="00C82CA4" w:rsidP="00C82CA4">
    <w:pPr>
      <w:pStyle w:val="NormalWeb"/>
      <w:spacing w:before="0" w:beforeAutospacing="0" w:after="0" w:afterAutospacing="0"/>
      <w:jc w:val="center"/>
      <w:rPr>
        <w:color w:val="000000"/>
        <w:sz w:val="20"/>
        <w:szCs w:val="20"/>
      </w:rPr>
    </w:pPr>
  </w:p>
  <w:p w14:paraId="0C84A1A2" w14:textId="6B41191D" w:rsidR="00C82CA4" w:rsidRPr="009F541C" w:rsidRDefault="00C82CA4" w:rsidP="00C82CA4">
    <w:pPr>
      <w:pStyle w:val="NormalWeb"/>
      <w:spacing w:before="0" w:beforeAutospacing="0" w:after="0" w:afterAutospacing="0"/>
      <w:rPr>
        <w:rFonts w:ascii="Calibri" w:hAnsi="Calibri"/>
        <w:color w:val="000000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AD5"/>
    <w:rsid w:val="00090BEC"/>
    <w:rsid w:val="000C5FA1"/>
    <w:rsid w:val="000D5C75"/>
    <w:rsid w:val="0013479D"/>
    <w:rsid w:val="00167343"/>
    <w:rsid w:val="00170158"/>
    <w:rsid w:val="001B78D2"/>
    <w:rsid w:val="001C3A9C"/>
    <w:rsid w:val="00201EB3"/>
    <w:rsid w:val="00217314"/>
    <w:rsid w:val="002A6E24"/>
    <w:rsid w:val="00303290"/>
    <w:rsid w:val="00306C6D"/>
    <w:rsid w:val="003337EF"/>
    <w:rsid w:val="00375D15"/>
    <w:rsid w:val="003A253E"/>
    <w:rsid w:val="003D4FD8"/>
    <w:rsid w:val="003E4F59"/>
    <w:rsid w:val="005A0407"/>
    <w:rsid w:val="005D10CF"/>
    <w:rsid w:val="005F034C"/>
    <w:rsid w:val="00600225"/>
    <w:rsid w:val="00641C95"/>
    <w:rsid w:val="00643E4E"/>
    <w:rsid w:val="00671880"/>
    <w:rsid w:val="006E23F5"/>
    <w:rsid w:val="0075272B"/>
    <w:rsid w:val="00763896"/>
    <w:rsid w:val="007727A2"/>
    <w:rsid w:val="00820A57"/>
    <w:rsid w:val="008310C5"/>
    <w:rsid w:val="008B278C"/>
    <w:rsid w:val="008E61BB"/>
    <w:rsid w:val="00907594"/>
    <w:rsid w:val="009F541C"/>
    <w:rsid w:val="00A175DA"/>
    <w:rsid w:val="00A81A63"/>
    <w:rsid w:val="00AD7F11"/>
    <w:rsid w:val="00AE714A"/>
    <w:rsid w:val="00B32856"/>
    <w:rsid w:val="00B32930"/>
    <w:rsid w:val="00B6458A"/>
    <w:rsid w:val="00B74526"/>
    <w:rsid w:val="00B86200"/>
    <w:rsid w:val="00BB3A88"/>
    <w:rsid w:val="00BF7AD5"/>
    <w:rsid w:val="00C51323"/>
    <w:rsid w:val="00C82CA4"/>
    <w:rsid w:val="00C92D7D"/>
    <w:rsid w:val="00D5095E"/>
    <w:rsid w:val="00D906B4"/>
    <w:rsid w:val="00DA7DC9"/>
    <w:rsid w:val="00DE2C57"/>
    <w:rsid w:val="00E20DCF"/>
    <w:rsid w:val="00E913E4"/>
    <w:rsid w:val="00EE5C8E"/>
    <w:rsid w:val="00F0259F"/>
    <w:rsid w:val="00F450DD"/>
    <w:rsid w:val="00F97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2EB38B"/>
  <w15:docId w15:val="{68B6A31C-DCB3-450B-BC41-ACB3BFE6C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7F11"/>
    <w:pPr>
      <w:spacing w:after="200" w:line="276" w:lineRule="auto"/>
    </w:pPr>
  </w:style>
  <w:style w:type="paragraph" w:styleId="Ttulo1">
    <w:name w:val="heading 1"/>
    <w:basedOn w:val="Normal"/>
    <w:link w:val="Ttulo1Char"/>
    <w:uiPriority w:val="9"/>
    <w:qFormat/>
    <w:rsid w:val="00AD7F1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7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F7AD5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A81A6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81A63"/>
    <w:pPr>
      <w:spacing w:after="160"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81A6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81A6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81A63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1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81A6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9F54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F541C"/>
  </w:style>
  <w:style w:type="paragraph" w:styleId="Rodap">
    <w:name w:val="footer"/>
    <w:basedOn w:val="Normal"/>
    <w:link w:val="RodapChar"/>
    <w:uiPriority w:val="99"/>
    <w:unhideWhenUsed/>
    <w:rsid w:val="009F54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F541C"/>
  </w:style>
  <w:style w:type="table" w:styleId="Tabelacomgrade">
    <w:name w:val="Table Grid"/>
    <w:basedOn w:val="Tabelanormal"/>
    <w:uiPriority w:val="59"/>
    <w:rsid w:val="0021731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xtojustificado">
    <w:name w:val="texto_justificado"/>
    <w:basedOn w:val="Normal"/>
    <w:rsid w:val="002173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AD7F11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customStyle="1" w:styleId="textocentralizado">
    <w:name w:val="texto_centralizado"/>
    <w:basedOn w:val="Normal"/>
    <w:rsid w:val="00AD7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 w:bidi="lo-LA"/>
    </w:rPr>
  </w:style>
  <w:style w:type="table" w:customStyle="1" w:styleId="TableNormal">
    <w:name w:val="Table Normal"/>
    <w:uiPriority w:val="2"/>
    <w:semiHidden/>
    <w:unhideWhenUsed/>
    <w:qFormat/>
    <w:rsid w:val="00AD7F1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D7F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nhideWhenUsed/>
    <w:rsid w:val="00AD7F11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D7F11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AD7F11"/>
    <w:pPr>
      <w:ind w:left="720"/>
      <w:contextualSpacing/>
    </w:pPr>
  </w:style>
  <w:style w:type="character" w:styleId="Nmerodepgina">
    <w:name w:val="page number"/>
    <w:basedOn w:val="Fontepargpadro"/>
    <w:uiPriority w:val="99"/>
    <w:semiHidden/>
    <w:unhideWhenUsed/>
    <w:rsid w:val="00E913E4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E61B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E61BB"/>
    <w:rPr>
      <w:rFonts w:ascii="Calibri" w:eastAsia="Calibri" w:hAnsi="Calibri" w:cs="Times New Roman"/>
      <w:sz w:val="20"/>
      <w:szCs w:val="20"/>
    </w:rPr>
  </w:style>
  <w:style w:type="character" w:styleId="Refdenotaderodap">
    <w:name w:val="footnote reference"/>
    <w:uiPriority w:val="99"/>
    <w:semiHidden/>
    <w:unhideWhenUsed/>
    <w:rsid w:val="008E61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4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wnload.inep.gov.br/educacao_superior/avaliacao_cursos_graduacao/instrumentos/2017/curso_reconhecimento.pdf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ibliotecas.ufu.br" TargetMode="External"/><Relationship Id="rId1" Type="http://schemas.openxmlformats.org/officeDocument/2006/relationships/hyperlink" Target="mailto:secretaria@dirbi.ufu.br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download.inep.gov.br/educacao_superior/avaliacao_cursos_graduacao/instrumentos/2017/curso_reconhecimento.pdf" TargetMode="External"/><Relationship Id="rId1" Type="http://schemas.openxmlformats.org/officeDocument/2006/relationships/hyperlink" Target="http://download.inep.gov.br/educacao_superior/avaliacao_cursos_graduacao/instrumentos/2017/curso_autorizacao.pdf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593B9D3D5046A090FAEBA6D6561D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11DAAF-D64F-47B7-85A3-2796075AC4BB}"/>
      </w:docPartPr>
      <w:docPartBody>
        <w:p w:rsidR="00F50D73" w:rsidRDefault="00F50D73"/>
      </w:docPartBody>
    </w:docPart>
    <w:docPart>
      <w:docPartPr>
        <w:name w:val="B5A4257B7AA746F0865C44088F5641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ADA0172-CAA6-4896-AFD9-BFA1FE938357}"/>
      </w:docPartPr>
      <w:docPartBody>
        <w:p w:rsidR="00E5775E" w:rsidRDefault="00E5775E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D73"/>
    <w:rsid w:val="00170158"/>
    <w:rsid w:val="001E7B9E"/>
    <w:rsid w:val="00201EB3"/>
    <w:rsid w:val="00242BDE"/>
    <w:rsid w:val="003E4F59"/>
    <w:rsid w:val="004A4FE1"/>
    <w:rsid w:val="00747FB1"/>
    <w:rsid w:val="00763896"/>
    <w:rsid w:val="00820A57"/>
    <w:rsid w:val="009440F6"/>
    <w:rsid w:val="00E5775E"/>
    <w:rsid w:val="00F50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4CD2A6-C71C-4154-AD90-4618C6E37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400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</dc:creator>
  <cp:keywords/>
  <dc:description/>
  <cp:lastModifiedBy>Cláudia Oliveira Cury Vilela</cp:lastModifiedBy>
  <cp:revision>2</cp:revision>
  <dcterms:created xsi:type="dcterms:W3CDTF">2025-04-02T13:44:00Z</dcterms:created>
  <dcterms:modified xsi:type="dcterms:W3CDTF">2025-04-02T13:44:00Z</dcterms:modified>
</cp:coreProperties>
</file>