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86CC" w14:textId="18A39392" w:rsidR="00050CC0" w:rsidRDefault="00006C31" w:rsidP="00050CC0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06C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TERMO DE RESPONSABILIDADE PARA UTILIZAÇÃO DO HALL INTERNO</w:t>
      </w:r>
    </w:p>
    <w:p w14:paraId="56610B53" w14:textId="77777777" w:rsidR="00006C31" w:rsidRPr="00E8140E" w:rsidRDefault="00006C31" w:rsidP="00050CC0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35E2A19" w14:textId="77777777" w:rsidR="00E8140E" w:rsidRPr="00E8140E" w:rsidRDefault="00E8140E" w:rsidP="00E814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F7022A" w14:textId="50FDED34" w:rsidR="00050CC0" w:rsidRPr="0053271F" w:rsidRDefault="00050CC0" w:rsidP="00050C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532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Local:</w:t>
      </w:r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85723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Santa Mônica</w:t>
      </w:r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-33360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Umuarama</w:t>
      </w:r>
    </w:p>
    <w:p w14:paraId="191AEA44" w14:textId="5BF75CFC" w:rsidR="00050CC0" w:rsidRPr="0053271F" w:rsidRDefault="007231EF" w:rsidP="00050CC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-128418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Educação Física</w:t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-143435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Patos de Minas</w:t>
      </w:r>
    </w:p>
    <w:p w14:paraId="3899E07C" w14:textId="230D4E20" w:rsidR="00050CC0" w:rsidRPr="0053271F" w:rsidRDefault="007231EF" w:rsidP="00050CC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-15854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Monte Carmelo</w:t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81723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Glória</w:t>
      </w:r>
    </w:p>
    <w:p w14:paraId="0245CE37" w14:textId="71714C5D" w:rsidR="00050CC0" w:rsidRPr="0053271F" w:rsidRDefault="007231EF" w:rsidP="00050CC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169873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Pontal</w:t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t-BR"/>
          </w:rPr>
          <w:id w:val="20276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3E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  <w:lang w:eastAsia="pt-BR"/>
            </w:rPr>
            <w:t>☐</w:t>
          </w:r>
        </w:sdtContent>
      </w:sdt>
      <w:r w:rsidR="00050CC0" w:rsidRPr="00532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Biblioteca Hospital de Clínicas                                         </w:t>
      </w:r>
    </w:p>
    <w:p w14:paraId="273F7B54" w14:textId="7695E335" w:rsidR="00E8140E" w:rsidRPr="00E8140E" w:rsidRDefault="00E8140E" w:rsidP="00E814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</w:t>
      </w:r>
    </w:p>
    <w:p w14:paraId="49A3D22E" w14:textId="10D9FB07" w:rsidR="005B7294" w:rsidRPr="005B7294" w:rsidRDefault="005B7294" w:rsidP="005B72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Evento: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id w:val="-261222109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0466AA" w:rsidRPr="002D13FF">
            <w:rPr>
              <w:rStyle w:val="TextodoEspaoReservado"/>
            </w:rPr>
            <w:t>Clique ou toque aqui para inserir o texto.</w:t>
          </w:r>
        </w:sdtContent>
      </w:sdt>
    </w:p>
    <w:p w14:paraId="2CC3028F" w14:textId="666936DA" w:rsidR="005B7294" w:rsidRPr="005B7294" w:rsidRDefault="005B7294" w:rsidP="005B72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7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onsável pela reserva: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id w:val="-198310769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0466AA" w:rsidRPr="002D13FF">
            <w:rPr>
              <w:rStyle w:val="TextodoEspaoReservado"/>
            </w:rPr>
            <w:t>Clique ou toque aqui para inserir o texto.</w:t>
          </w:r>
        </w:sdtContent>
      </w:sdt>
    </w:p>
    <w:p w14:paraId="5045E53D" w14:textId="4B980924" w:rsidR="005B7294" w:rsidRPr="005B7294" w:rsidRDefault="005B7294" w:rsidP="005B72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Telefone: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id w:val="-133183744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0466AA" w:rsidRPr="002D13FF">
            <w:rPr>
              <w:rStyle w:val="TextodoEspaoReservado"/>
            </w:rPr>
            <w:t>Clique ou toque aqui para inserir o texto.</w:t>
          </w:r>
        </w:sdtContent>
      </w:sdt>
      <w:r w:rsidRPr="005B7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E-mai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l: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id w:val="-713893925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0466AA" w:rsidRPr="002D13FF">
            <w:rPr>
              <w:rStyle w:val="TextodoEspaoReservado"/>
            </w:rPr>
            <w:t>Clique ou toque aqui para inserir o texto.</w:t>
          </w:r>
        </w:sdtContent>
      </w:sdt>
    </w:p>
    <w:p w14:paraId="6DE23992" w14:textId="20761CFE" w:rsidR="00E8140E" w:rsidRPr="00E8140E" w:rsidRDefault="005B7294" w:rsidP="005B72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72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Data de início: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1381823215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103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selecione a data aqui</w:t>
          </w:r>
        </w:sdtContent>
      </w:sdt>
      <w:r w:rsidR="005F10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Data de término: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2035159707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103E" w:rsidRPr="005F103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>selecione a data</w:t>
          </w:r>
          <w:r w:rsidR="005F103E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aqui</w:t>
          </w:r>
        </w:sdtContent>
      </w:sdt>
    </w:p>
    <w:p w14:paraId="1AC79858" w14:textId="19759678" w:rsidR="00E8140E" w:rsidRDefault="00E8140E" w:rsidP="00E8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1A4A4A" w14:textId="77777777" w:rsidR="005B7294" w:rsidRPr="00E8140E" w:rsidRDefault="005B7294" w:rsidP="00E8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6DBE5E" w14:textId="31CD64D6" w:rsidR="00E8140E" w:rsidRDefault="00E8140E" w:rsidP="00061BC2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-40062373"/>
          <w:placeholder>
            <w:docPart w:val="DefaultPlaceholder_-1854013440"/>
          </w:placeholder>
          <w:showingPlcHdr/>
        </w:sdtPr>
        <w:sdtEndPr/>
        <w:sdtContent>
          <w:r w:rsidR="000466AA" w:rsidRPr="002D13FF">
            <w:rPr>
              <w:rStyle w:val="TextodoEspaoReservado"/>
            </w:rPr>
            <w:t>Clique ou toque aqui para inserir o texto.</w:t>
          </w:r>
        </w:sdtContent>
      </w:sdt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portador do CPF n.º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id w:val="822169188"/>
          <w:placeholder>
            <w:docPart w:val="DefaultPlaceholder_-1854013440"/>
          </w:placeholder>
          <w:showingPlcHdr/>
        </w:sdtPr>
        <w:sdtEndPr/>
        <w:sdtContent>
          <w:r w:rsidR="000466AA" w:rsidRPr="002D13FF">
            <w:rPr>
              <w:rStyle w:val="TextodoEspaoReservado"/>
            </w:rPr>
            <w:t>Clique ou toque aqui para inserir o texto.</w:t>
          </w:r>
        </w:sdtContent>
      </w:sdt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B7294" w:rsidRPr="005B7294">
        <w:rPr>
          <w:rFonts w:ascii="Times New Roman" w:eastAsia="Times New Roman" w:hAnsi="Times New Roman" w:cs="Times New Roman"/>
          <w:sz w:val="24"/>
          <w:szCs w:val="24"/>
          <w:lang w:eastAsia="zh-CN"/>
        </w:rPr>
        <w:t>estou de acordo com as normas abaixo para reserva e utilização do Hall Interno</w:t>
      </w:r>
      <w:r w:rsidR="00061B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</w:t>
      </w:r>
      <w:r w:rsidR="005B7294" w:rsidRPr="005B7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61BC2" w:rsidRPr="00E8140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Sistema de Bibliotecas</w:t>
      </w:r>
      <w:r w:rsidR="00061BC2"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61BC2" w:rsidRPr="008605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da</w:t>
      </w:r>
      <w:r w:rsidR="00061BC2"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61BC2" w:rsidRPr="00E8140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Universidade Federal de Uberlândia</w:t>
      </w:r>
      <w:r w:rsidR="00061B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B7294" w:rsidRPr="005B7294">
        <w:rPr>
          <w:rFonts w:ascii="Times New Roman" w:eastAsia="Times New Roman" w:hAnsi="Times New Roman" w:cs="Times New Roman"/>
          <w:sz w:val="24"/>
          <w:szCs w:val="24"/>
          <w:lang w:eastAsia="zh-CN"/>
        </w:rPr>
        <w:t>para realização do evento supracitado</w:t>
      </w:r>
      <w:r w:rsidR="005B729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5495603" w14:textId="77777777" w:rsidR="005B7294" w:rsidRPr="00E8140E" w:rsidRDefault="005B7294" w:rsidP="005B7294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9E86DD" w14:textId="77777777" w:rsidR="005B7294" w:rsidRPr="005B7294" w:rsidRDefault="005B7294" w:rsidP="005B7294">
      <w:pPr>
        <w:spacing w:after="160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B729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Das regras de utilização do espaço:</w:t>
      </w:r>
    </w:p>
    <w:p w14:paraId="00A8B7F6" w14:textId="77777777" w:rsidR="005B7294" w:rsidRPr="005B7294" w:rsidRDefault="005B7294" w:rsidP="005B7294">
      <w:pPr>
        <w:pStyle w:val="PargrafodaLista"/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B7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Proibida a execução de som no ambiente da exposição;</w:t>
      </w:r>
    </w:p>
    <w:p w14:paraId="63A60C97" w14:textId="77777777" w:rsidR="005B7294" w:rsidRPr="005B7294" w:rsidRDefault="005B7294" w:rsidP="005B7294">
      <w:pPr>
        <w:pStyle w:val="PargrafodaLista"/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B7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Proibido vendas dos trabalhos expostos no recinto da biblioteca;</w:t>
      </w:r>
    </w:p>
    <w:p w14:paraId="743DEDD8" w14:textId="77777777" w:rsidR="005B7294" w:rsidRPr="005B7294" w:rsidRDefault="005B7294" w:rsidP="005B7294">
      <w:pPr>
        <w:pStyle w:val="PargrafodaLista"/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B7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Proibido atitudes que proporcionem aglomeração excessiva de pessoas, produzindo barulho que poderá refletir nos demais ambientes da biblioteca;</w:t>
      </w:r>
    </w:p>
    <w:p w14:paraId="06DA7FD8" w14:textId="77777777" w:rsidR="005B7294" w:rsidRPr="005B7294" w:rsidRDefault="005B7294" w:rsidP="005B7294">
      <w:pPr>
        <w:pStyle w:val="PargrafodaLista"/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B7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Proibida a utilização de fitas adesivas nas paredes do hall para afixação de cartazes, evitando sujar e danificar o ambiente.</w:t>
      </w:r>
    </w:p>
    <w:p w14:paraId="07672510" w14:textId="2C76B349" w:rsidR="005B7294" w:rsidRDefault="005B7294" w:rsidP="005B7294">
      <w:pPr>
        <w:pStyle w:val="PargrafodaLista"/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B7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Os expositores poderão afixar nos trabalhos, endereços para contatos, no caso de comercialização das peças.</w:t>
      </w:r>
    </w:p>
    <w:p w14:paraId="60C8BF60" w14:textId="77777777" w:rsidR="005B7294" w:rsidRPr="005B7294" w:rsidRDefault="005B7294" w:rsidP="005B7294">
      <w:pPr>
        <w:pStyle w:val="PargrafodaLista"/>
        <w:suppressAutoHyphens/>
        <w:spacing w:after="16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B059501" w14:textId="77777777" w:rsidR="005B7294" w:rsidRPr="005B7294" w:rsidRDefault="005B7294" w:rsidP="005B7294">
      <w:pPr>
        <w:spacing w:after="160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B729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Das responsabilidades:</w:t>
      </w:r>
    </w:p>
    <w:p w14:paraId="40321810" w14:textId="77777777" w:rsidR="005B7294" w:rsidRPr="005B7294" w:rsidRDefault="005B7294" w:rsidP="005B7294">
      <w:pPr>
        <w:pStyle w:val="PargrafodaLista"/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B7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Todos os serviços e equipamentos referentes à transporte e montagem da exposição são de inteira responsabilidade do expositor, inclusive, prego, martelo, mobiliários (cadeiras e mesas), materiais de papelaria (fio de nylon, fita crepe, pincéis, canetas, entre outros) e embalagens dos materiais a serem expostos.</w:t>
      </w:r>
    </w:p>
    <w:p w14:paraId="5CD1E957" w14:textId="77777777" w:rsidR="005B7294" w:rsidRPr="005B7294" w:rsidRDefault="005B7294" w:rsidP="005B7294">
      <w:pPr>
        <w:pStyle w:val="PargrafodaLista"/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B7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 bibliotecas não se responsabilizam por indenizar danos ou furtos que porventura ocorrerem com os materiais expostos.</w:t>
      </w:r>
    </w:p>
    <w:p w14:paraId="7BF18C0A" w14:textId="77777777" w:rsidR="005B7294" w:rsidRPr="005B7294" w:rsidRDefault="005B7294" w:rsidP="005B7294">
      <w:pPr>
        <w:pStyle w:val="PargrafodaLista"/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B7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A retirada dos materiais da exposição deve acontecer no último dia previsto no agendamento, respeitando-se o horário de funcionamento da biblioteca.</w:t>
      </w:r>
    </w:p>
    <w:p w14:paraId="7C9648E0" w14:textId="77777777" w:rsidR="005B7294" w:rsidRPr="005B7294" w:rsidRDefault="005B7294" w:rsidP="005B7294">
      <w:pPr>
        <w:pStyle w:val="PargrafodaLista"/>
        <w:numPr>
          <w:ilvl w:val="0"/>
          <w:numId w:val="2"/>
        </w:numPr>
        <w:suppressAutoHyphens/>
        <w:spacing w:after="16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B729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exposição ou mostra no hall da biblioteca dá direito ao organizador/expositor de uma declaração referente ao evento com prazo de 08 dias para expedição.</w:t>
      </w:r>
    </w:p>
    <w:p w14:paraId="69B981E9" w14:textId="77777777" w:rsidR="00E8140E" w:rsidRPr="00E8140E" w:rsidRDefault="00E8140E" w:rsidP="00E814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B9BE56" w14:textId="77777777" w:rsidR="00E8140E" w:rsidRPr="00E8140E" w:rsidRDefault="00E8140E" w:rsidP="00E814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C791EE" w14:textId="77777777" w:rsidR="00E8140E" w:rsidRPr="00E8140E" w:rsidRDefault="00E8140E" w:rsidP="00E814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1F362324" w14:textId="77777777" w:rsidR="00E8140E" w:rsidRPr="00E8140E" w:rsidRDefault="00E8140E" w:rsidP="00E814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>Por ser verdade e estando ciente das minhas responsabilidades, assino o presente Termo.</w:t>
      </w:r>
    </w:p>
    <w:p w14:paraId="7AEEE115" w14:textId="430DCCE2" w:rsidR="00E8140E" w:rsidRPr="00E8140E" w:rsidRDefault="00E8140E" w:rsidP="00E814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E81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Uberlândia-MG,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sdt>
        <w:sdtPr>
          <w:rPr>
            <w:rFonts w:ascii="Times New Roman" w:eastAsia="Arial" w:hAnsi="Times New Roman" w:cs="Times New Roman"/>
            <w:sz w:val="24"/>
            <w:szCs w:val="24"/>
            <w:lang w:eastAsia="zh-CN"/>
          </w:rPr>
          <w:id w:val="-1910828177"/>
          <w:placeholder>
            <w:docPart w:val="DefaultPlaceholder_-1854013440"/>
          </w:placeholder>
        </w:sdtPr>
        <w:sdtEndPr/>
        <w:sdtContent>
          <w:bookmarkStart w:id="0" w:name="_GoBack"/>
          <w:r w:rsidRPr="00E8140E">
            <w:rPr>
              <w:rFonts w:ascii="Times New Roman" w:eastAsia="Arial" w:hAnsi="Times New Roman" w:cs="Times New Roman"/>
              <w:sz w:val="24"/>
              <w:szCs w:val="24"/>
              <w:lang w:eastAsia="zh-CN"/>
            </w:rPr>
            <w:t>_____</w:t>
          </w:r>
          <w:bookmarkEnd w:id="0"/>
        </w:sdtContent>
      </w:sdt>
      <w:r w:rsidRPr="00E8140E">
        <w:rPr>
          <w:rFonts w:ascii="Times New Roman" w:eastAsia="Arial" w:hAnsi="Times New Roman" w:cs="Times New Roman"/>
          <w:sz w:val="24"/>
          <w:szCs w:val="24"/>
          <w:lang w:eastAsia="zh-CN"/>
        </w:rPr>
        <w:t>/</w:t>
      </w:r>
      <w:sdt>
        <w:sdtPr>
          <w:rPr>
            <w:rFonts w:ascii="Times New Roman" w:eastAsia="Arial" w:hAnsi="Times New Roman" w:cs="Times New Roman"/>
            <w:sz w:val="24"/>
            <w:szCs w:val="24"/>
            <w:lang w:eastAsia="zh-CN"/>
          </w:rPr>
          <w:id w:val="-2065170652"/>
          <w:placeholder>
            <w:docPart w:val="DefaultPlaceholder_-1854013440"/>
          </w:placeholder>
        </w:sdtPr>
        <w:sdtEndPr/>
        <w:sdtContent>
          <w:r w:rsidRPr="00E8140E">
            <w:rPr>
              <w:rFonts w:ascii="Times New Roman" w:eastAsia="Arial" w:hAnsi="Times New Roman" w:cs="Times New Roman"/>
              <w:sz w:val="24"/>
              <w:szCs w:val="24"/>
              <w:lang w:eastAsia="zh-CN"/>
            </w:rPr>
            <w:t>_____</w:t>
          </w:r>
        </w:sdtContent>
      </w:sdt>
      <w:r w:rsidRPr="00E8140E">
        <w:rPr>
          <w:rFonts w:ascii="Times New Roman" w:eastAsia="Arial" w:hAnsi="Times New Roman" w:cs="Times New Roman"/>
          <w:sz w:val="24"/>
          <w:szCs w:val="24"/>
          <w:lang w:eastAsia="zh-CN"/>
        </w:rPr>
        <w:t>/20</w:t>
      </w:r>
      <w:sdt>
        <w:sdtPr>
          <w:rPr>
            <w:rFonts w:ascii="Times New Roman" w:eastAsia="Arial" w:hAnsi="Times New Roman" w:cs="Times New Roman"/>
            <w:sz w:val="24"/>
            <w:szCs w:val="24"/>
            <w:lang w:eastAsia="zh-CN"/>
          </w:rPr>
          <w:id w:val="116648649"/>
          <w:placeholder>
            <w:docPart w:val="DefaultPlaceholder_-1854013440"/>
          </w:placeholder>
        </w:sdtPr>
        <w:sdtEndPr/>
        <w:sdtContent>
          <w:r w:rsidRPr="00E8140E">
            <w:rPr>
              <w:rFonts w:ascii="Times New Roman" w:eastAsia="Arial" w:hAnsi="Times New Roman" w:cs="Times New Roman"/>
              <w:sz w:val="24"/>
              <w:szCs w:val="24"/>
              <w:lang w:eastAsia="zh-CN"/>
            </w:rPr>
            <w:t>_____</w:t>
          </w:r>
        </w:sdtContent>
      </w:sdt>
      <w:r w:rsidRPr="00E8140E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14:paraId="393DEDFF" w14:textId="77777777" w:rsidR="00E8140E" w:rsidRPr="00E8140E" w:rsidRDefault="00E8140E" w:rsidP="00E814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E023C9" w14:textId="77777777" w:rsidR="00E8140E" w:rsidRPr="00E8140E" w:rsidRDefault="00E8140E" w:rsidP="00E814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C988D3" w14:textId="77777777" w:rsidR="00E8140E" w:rsidRPr="00E8140E" w:rsidRDefault="00E8140E" w:rsidP="00E814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1"/>
        <w:gridCol w:w="4543"/>
      </w:tblGrid>
      <w:tr w:rsidR="00377D72" w:rsidRPr="00377D72" w14:paraId="6C7CCB54" w14:textId="77777777" w:rsidTr="00B36D2A">
        <w:tc>
          <w:tcPr>
            <w:tcW w:w="4747" w:type="dxa"/>
            <w:shd w:val="clear" w:color="auto" w:fill="auto"/>
          </w:tcPr>
          <w:p w14:paraId="417F55B0" w14:textId="2982AE48" w:rsidR="00377D72" w:rsidRPr="00377D72" w:rsidRDefault="007231EF" w:rsidP="00B3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90250111"/>
                <w:showingPlcHdr/>
                <w:picture/>
              </w:sdtPr>
              <w:sdtEndPr/>
              <w:sdtContent>
                <w:r w:rsidR="000466AA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 wp14:anchorId="3A6AF4DE" wp14:editId="5CFD0B93">
                      <wp:extent cx="1904144" cy="745490"/>
                      <wp:effectExtent l="0" t="0" r="127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3010" cy="75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77D72"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377D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4D07215F" w14:textId="77777777" w:rsidR="00377D72" w:rsidRPr="00377D72" w:rsidRDefault="00377D72" w:rsidP="00B3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  <w:r w:rsidRPr="00377D72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377D72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747" w:type="dxa"/>
            <w:shd w:val="clear" w:color="auto" w:fill="auto"/>
          </w:tcPr>
          <w:p w14:paraId="25980A96" w14:textId="3A968CF8" w:rsidR="00377D72" w:rsidRPr="00377D72" w:rsidRDefault="007231EF" w:rsidP="00B3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3865206"/>
                <w:showingPlcHdr/>
                <w:picture/>
              </w:sdtPr>
              <w:sdtEndPr/>
              <w:sdtContent>
                <w:r w:rsidR="000466AA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 wp14:anchorId="03E24FD7" wp14:editId="72B77A24">
                      <wp:extent cx="1904290" cy="746106"/>
                      <wp:effectExtent l="0" t="0" r="127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9996" cy="764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77D72"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14:paraId="54DAE47F" w14:textId="77777777" w:rsidR="00377D72" w:rsidRPr="00377D72" w:rsidRDefault="00377D72" w:rsidP="00B3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  <w:r w:rsidRPr="00377D72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77D72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377D72">
              <w:rPr>
                <w:rFonts w:ascii="Times New Roman" w:hAnsi="Times New Roman" w:cs="Times New Roman"/>
                <w:b/>
                <w:sz w:val="24"/>
                <w:szCs w:val="24"/>
              </w:rPr>
              <w:t>matrícula do responsável pela área de atendimento</w:t>
            </w:r>
          </w:p>
        </w:tc>
      </w:tr>
    </w:tbl>
    <w:p w14:paraId="25D2A33C" w14:textId="1CCCEFB1" w:rsidR="0005760E" w:rsidRDefault="0005760E" w:rsidP="00E8140E">
      <w:pPr>
        <w:suppressAutoHyphens/>
        <w:spacing w:after="0" w:line="240" w:lineRule="auto"/>
        <w:rPr>
          <w:rFonts w:ascii="Times New Roman" w:eastAsia="Comic Sans MS" w:hAnsi="Times New Roman" w:cs="Times New Roman"/>
          <w:b/>
          <w:sz w:val="24"/>
          <w:szCs w:val="24"/>
          <w:lang w:eastAsia="zh-CN"/>
        </w:rPr>
      </w:pPr>
    </w:p>
    <w:sectPr w:rsidR="0005760E" w:rsidSect="00AD7F11">
      <w:headerReference w:type="default" r:id="rId9"/>
      <w:footerReference w:type="even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AC4F" w14:textId="77777777" w:rsidR="007231EF" w:rsidRDefault="007231EF" w:rsidP="009F541C">
      <w:pPr>
        <w:spacing w:after="0" w:line="240" w:lineRule="auto"/>
      </w:pPr>
      <w:r>
        <w:separator/>
      </w:r>
    </w:p>
  </w:endnote>
  <w:endnote w:type="continuationSeparator" w:id="0">
    <w:p w14:paraId="65EB3A65" w14:textId="77777777" w:rsidR="007231EF" w:rsidRDefault="007231EF" w:rsidP="009F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9966440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21D9EEC" w14:textId="4D55FAF6" w:rsidR="00E913E4" w:rsidRDefault="00E913E4" w:rsidP="001164F6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042425" w14:textId="77777777" w:rsidR="00E913E4" w:rsidRDefault="00E913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CF13" w14:textId="7DE64123" w:rsidR="00AE714A" w:rsidRPr="00AE714A" w:rsidRDefault="00AE714A" w:rsidP="00AE714A">
    <w:pPr>
      <w:pStyle w:val="NormalWeb"/>
      <w:pBdr>
        <w:top w:val="single" w:sz="4" w:space="7" w:color="auto"/>
      </w:pBdr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Av. João Naves de Ávila, 2121, Bloco 3C – Bairro Santa Mônica</w:t>
    </w:r>
  </w:p>
  <w:p w14:paraId="0DFC1C0B" w14:textId="77777777" w:rsidR="00AE714A" w:rsidRPr="00AE714A" w:rsidRDefault="00AE714A" w:rsidP="00AE714A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Uberlândia-MG, CEP 38400-902</w:t>
    </w:r>
  </w:p>
  <w:p w14:paraId="1538E135" w14:textId="14AD1849" w:rsidR="009F541C" w:rsidRPr="00AE714A" w:rsidRDefault="00AE714A" w:rsidP="00AE714A">
    <w:pPr>
      <w:pStyle w:val="NormalWeb"/>
      <w:spacing w:before="0" w:beforeAutospacing="0" w:after="0" w:afterAutospacing="0"/>
      <w:jc w:val="center"/>
      <w:rPr>
        <w:rStyle w:val="Hyperlink"/>
        <w:sz w:val="22"/>
        <w:szCs w:val="22"/>
      </w:rPr>
    </w:pPr>
    <w:r w:rsidRPr="00AE714A">
      <w:rPr>
        <w:color w:val="000000"/>
        <w:sz w:val="22"/>
        <w:szCs w:val="22"/>
      </w:rPr>
      <w:t xml:space="preserve">Telefone: (34) 3239-4258 – </w:t>
    </w:r>
    <w:hyperlink r:id="rId1" w:history="1">
      <w:r w:rsidRPr="00AE714A">
        <w:rPr>
          <w:rStyle w:val="Hyperlink"/>
          <w:sz w:val="22"/>
          <w:szCs w:val="22"/>
        </w:rPr>
        <w:t>secretaria@dirbi.ufu.br</w:t>
      </w:r>
    </w:hyperlink>
  </w:p>
  <w:p w14:paraId="09AA2FCE" w14:textId="1ED83F52" w:rsidR="00AE714A" w:rsidRPr="00AE714A" w:rsidRDefault="007231EF" w:rsidP="00AE714A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hyperlink r:id="rId2" w:history="1">
      <w:r w:rsidR="00AE714A" w:rsidRPr="00AE714A">
        <w:rPr>
          <w:rStyle w:val="Hyperlink"/>
          <w:sz w:val="22"/>
          <w:szCs w:val="22"/>
        </w:rPr>
        <w:t>www.bibliotecas.ufu.br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D6F1" w14:textId="77777777" w:rsidR="007231EF" w:rsidRDefault="007231EF" w:rsidP="009F541C">
      <w:pPr>
        <w:spacing w:after="0" w:line="240" w:lineRule="auto"/>
      </w:pPr>
      <w:r>
        <w:separator/>
      </w:r>
    </w:p>
  </w:footnote>
  <w:footnote w:type="continuationSeparator" w:id="0">
    <w:p w14:paraId="34686283" w14:textId="77777777" w:rsidR="007231EF" w:rsidRDefault="007231EF" w:rsidP="009F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C775" w14:textId="00ECDDEB" w:rsidR="00C82CA4" w:rsidRPr="00AE714A" w:rsidRDefault="00AE714A" w:rsidP="00C82CA4">
    <w:pPr>
      <w:pStyle w:val="NormalWeb"/>
      <w:spacing w:before="0" w:beforeAutospacing="0" w:after="0" w:afterAutospacing="0"/>
      <w:jc w:val="center"/>
      <w:rPr>
        <w:b/>
        <w:bCs/>
        <w:color w:val="000000"/>
        <w:sz w:val="22"/>
        <w:szCs w:val="22"/>
      </w:rPr>
    </w:pPr>
    <w:r w:rsidRPr="00AE714A">
      <w:rPr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F6CB899" wp14:editId="6C5F5493">
          <wp:simplePos x="0" y="0"/>
          <wp:positionH relativeFrom="margin">
            <wp:posOffset>4482465</wp:posOffset>
          </wp:positionH>
          <wp:positionV relativeFrom="margin">
            <wp:posOffset>-1005205</wp:posOffset>
          </wp:positionV>
          <wp:extent cx="1374140" cy="858520"/>
          <wp:effectExtent l="0" t="0" r="0" b="508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714A">
      <w:rPr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33F1F6AF" wp14:editId="2DFA7F28">
          <wp:simplePos x="0" y="0"/>
          <wp:positionH relativeFrom="margin">
            <wp:posOffset>-407035</wp:posOffset>
          </wp:positionH>
          <wp:positionV relativeFrom="margin">
            <wp:posOffset>-979805</wp:posOffset>
          </wp:positionV>
          <wp:extent cx="673100" cy="824865"/>
          <wp:effectExtent l="0" t="0" r="0" b="63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74" r="28138"/>
                  <a:stretch/>
                </pic:blipFill>
                <pic:spPr bwMode="auto">
                  <a:xfrm>
                    <a:off x="0" y="0"/>
                    <a:ext cx="673100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82CA4" w:rsidRPr="00AE714A">
      <w:rPr>
        <w:b/>
        <w:bCs/>
        <w:color w:val="000000"/>
        <w:sz w:val="22"/>
        <w:szCs w:val="22"/>
      </w:rPr>
      <w:t>Universidade Federal de Uberlândia</w:t>
    </w:r>
  </w:p>
  <w:p w14:paraId="52027855" w14:textId="31033676" w:rsidR="00C82CA4" w:rsidRPr="00AE714A" w:rsidRDefault="00C82CA4" w:rsidP="00C82CA4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Vice-Reitoria</w:t>
    </w:r>
  </w:p>
  <w:p w14:paraId="4F633999" w14:textId="65C7CA70" w:rsidR="00C82CA4" w:rsidRPr="00AE714A" w:rsidRDefault="00C82CA4" w:rsidP="00C82CA4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 w:rsidRPr="00AE714A">
      <w:rPr>
        <w:color w:val="000000"/>
        <w:sz w:val="22"/>
        <w:szCs w:val="22"/>
      </w:rPr>
      <w:t>Diretoria do Sistema de Bibliotecas</w:t>
    </w:r>
  </w:p>
  <w:p w14:paraId="3862AB9A" w14:textId="77777777" w:rsidR="00C82CA4" w:rsidRPr="00C82CA4" w:rsidRDefault="00C82CA4" w:rsidP="00C82CA4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</w:p>
  <w:p w14:paraId="0C84A1A2" w14:textId="6B41191D" w:rsidR="00C82CA4" w:rsidRPr="009F541C" w:rsidRDefault="00C82CA4" w:rsidP="00C82CA4">
    <w:pPr>
      <w:pStyle w:val="NormalWeb"/>
      <w:spacing w:before="0" w:beforeAutospacing="0" w:after="0" w:afterAutospacing="0"/>
      <w:rPr>
        <w:rFonts w:ascii="Calibri" w:hAnsi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6C3"/>
    <w:multiLevelType w:val="hybridMultilevel"/>
    <w:tmpl w:val="85104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1421"/>
    <w:multiLevelType w:val="hybridMultilevel"/>
    <w:tmpl w:val="F126089E"/>
    <w:lvl w:ilvl="0" w:tplc="D46CF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CB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06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9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41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A0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C0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62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01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FRTP7BHKta9s7iSaqzSr2yQAxGEykZM8wsyz9xxXn1Olm+sv7MVMJqHZ69nC25YVFAEguBnKL5/AcbjQCuFtQ==" w:salt="gUvWppD4JEzjQr92XY6u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D5"/>
    <w:rsid w:val="00006C31"/>
    <w:rsid w:val="00033C6F"/>
    <w:rsid w:val="000466AA"/>
    <w:rsid w:val="00050CC0"/>
    <w:rsid w:val="0005760E"/>
    <w:rsid w:val="00061BC2"/>
    <w:rsid w:val="00090BEC"/>
    <w:rsid w:val="000C5FA1"/>
    <w:rsid w:val="000D5C75"/>
    <w:rsid w:val="00181770"/>
    <w:rsid w:val="00217314"/>
    <w:rsid w:val="00375D15"/>
    <w:rsid w:val="00377D72"/>
    <w:rsid w:val="003D4FD8"/>
    <w:rsid w:val="005B7294"/>
    <w:rsid w:val="005F103E"/>
    <w:rsid w:val="00600225"/>
    <w:rsid w:val="00643E4E"/>
    <w:rsid w:val="00667C28"/>
    <w:rsid w:val="00671880"/>
    <w:rsid w:val="007231EF"/>
    <w:rsid w:val="0075272B"/>
    <w:rsid w:val="008B278C"/>
    <w:rsid w:val="00907594"/>
    <w:rsid w:val="0096256A"/>
    <w:rsid w:val="009F541C"/>
    <w:rsid w:val="00A81A63"/>
    <w:rsid w:val="00AD7F11"/>
    <w:rsid w:val="00AE714A"/>
    <w:rsid w:val="00B32930"/>
    <w:rsid w:val="00B6458A"/>
    <w:rsid w:val="00B74526"/>
    <w:rsid w:val="00B77992"/>
    <w:rsid w:val="00B86200"/>
    <w:rsid w:val="00BF7AD5"/>
    <w:rsid w:val="00C82CA4"/>
    <w:rsid w:val="00DA7DC9"/>
    <w:rsid w:val="00DE2C57"/>
    <w:rsid w:val="00DF1888"/>
    <w:rsid w:val="00E20DCF"/>
    <w:rsid w:val="00E8140E"/>
    <w:rsid w:val="00E913E4"/>
    <w:rsid w:val="00ED2910"/>
    <w:rsid w:val="00EF491E"/>
    <w:rsid w:val="00F0259F"/>
    <w:rsid w:val="00F36061"/>
    <w:rsid w:val="00F450DD"/>
    <w:rsid w:val="00F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B38B"/>
  <w15:docId w15:val="{68B6A31C-DCB3-450B-BC41-ACB3BFE6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11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AD7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4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7AD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81A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A63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A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A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A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A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41C"/>
  </w:style>
  <w:style w:type="paragraph" w:styleId="Rodap">
    <w:name w:val="footer"/>
    <w:basedOn w:val="Normal"/>
    <w:link w:val="RodapChar"/>
    <w:uiPriority w:val="99"/>
    <w:unhideWhenUsed/>
    <w:rsid w:val="009F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41C"/>
  </w:style>
  <w:style w:type="table" w:styleId="Tabelacomgrade">
    <w:name w:val="Table Grid"/>
    <w:basedOn w:val="Tabelanormal"/>
    <w:uiPriority w:val="59"/>
    <w:rsid w:val="00217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justificado">
    <w:name w:val="texto_justificado"/>
    <w:basedOn w:val="Normal"/>
    <w:rsid w:val="0021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7F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ocentralizado">
    <w:name w:val="texto_centralizado"/>
    <w:basedOn w:val="Normal"/>
    <w:rsid w:val="00AD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lo-LA"/>
    </w:rPr>
  </w:style>
  <w:style w:type="table" w:customStyle="1" w:styleId="TableNormal">
    <w:name w:val="Table Normal"/>
    <w:uiPriority w:val="2"/>
    <w:semiHidden/>
    <w:unhideWhenUsed/>
    <w:qFormat/>
    <w:rsid w:val="00AD7F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7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D7F11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7F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D7F11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E913E4"/>
  </w:style>
  <w:style w:type="character" w:customStyle="1" w:styleId="Ttulo4Char">
    <w:name w:val="Título 4 Char"/>
    <w:basedOn w:val="Fontepargpadro"/>
    <w:link w:val="Ttulo4"/>
    <w:uiPriority w:val="9"/>
    <w:semiHidden/>
    <w:rsid w:val="00E814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extodoEspaoReservado">
    <w:name w:val="Placeholder Text"/>
    <w:basedOn w:val="Fontepargpadro"/>
    <w:uiPriority w:val="99"/>
    <w:semiHidden/>
    <w:rsid w:val="00667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bliotecas.ufu.br" TargetMode="External"/><Relationship Id="rId1" Type="http://schemas.openxmlformats.org/officeDocument/2006/relationships/hyperlink" Target="mailto:secretaria@dirbi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912BF-FEB6-4620-924B-A6B202976298}"/>
      </w:docPartPr>
      <w:docPartBody>
        <w:p w:rsidR="00463022" w:rsidRDefault="006E7918">
          <w:r w:rsidRPr="002D13F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DB4D0-C0C0-43AC-99A7-CEA7D04F3ABD}"/>
      </w:docPartPr>
      <w:docPartBody>
        <w:p w:rsidR="00463022" w:rsidRDefault="006E7918">
          <w:r w:rsidRPr="002D13F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8"/>
    <w:rsid w:val="00102220"/>
    <w:rsid w:val="002C16DE"/>
    <w:rsid w:val="00463022"/>
    <w:rsid w:val="006E7918"/>
    <w:rsid w:val="00D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79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D613-749D-404A-93F0-447B846A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Maria Clara Nunes de Matos</cp:lastModifiedBy>
  <cp:revision>2</cp:revision>
  <dcterms:created xsi:type="dcterms:W3CDTF">2022-06-03T18:45:00Z</dcterms:created>
  <dcterms:modified xsi:type="dcterms:W3CDTF">2022-06-03T18:45:00Z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http://www.zotero.org/styles/associacao-brasileira-de-normas-tecnicas-ufrgs-initials</vt:lpwstr>
  </property>
</Properties>
</file>